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E35BF" w14:textId="77777777" w:rsidR="00F5427F" w:rsidRPr="00DD66C5" w:rsidRDefault="00F5427F" w:rsidP="00172AD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D66C5">
        <w:rPr>
          <w:rFonts w:ascii="Times New Roman" w:hAnsi="Times New Roman" w:cs="Times New Roman"/>
          <w:b/>
          <w:sz w:val="24"/>
          <w:szCs w:val="24"/>
          <w:u w:val="single"/>
        </w:rPr>
        <w:t xml:space="preserve">CONVENIO MARCO DE COOPERACIÓN ACADÉMICA </w:t>
      </w:r>
      <w:r w:rsidR="000E1D97" w:rsidRPr="00DD66C5">
        <w:rPr>
          <w:rFonts w:ascii="Times New Roman" w:hAnsi="Times New Roman" w:cs="Times New Roman"/>
          <w:b/>
          <w:sz w:val="24"/>
          <w:szCs w:val="24"/>
          <w:u w:val="single"/>
        </w:rPr>
        <w:t>ENTRE</w:t>
      </w:r>
      <w:r w:rsidR="00615A5A" w:rsidRPr="00DD66C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0E1D97" w:rsidRPr="00DD66C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4D6B7E">
        <w:rPr>
          <w:rFonts w:ascii="Times New Roman" w:hAnsi="Times New Roman" w:cs="Times New Roman"/>
          <w:b/>
          <w:sz w:val="24"/>
          <w:szCs w:val="24"/>
          <w:u w:val="single"/>
        </w:rPr>
        <w:t xml:space="preserve">LA </w:t>
      </w:r>
      <w:r w:rsidR="004D6B7E" w:rsidRPr="004D6B7E">
        <w:rPr>
          <w:rFonts w:ascii="Times New Roman" w:hAnsi="Times New Roman" w:cs="Times New Roman"/>
          <w:b/>
          <w:sz w:val="24"/>
          <w:szCs w:val="24"/>
          <w:u w:val="single"/>
        </w:rPr>
        <w:t>UNIVERSIDAD NACIONAL DE GENERAL SAN MARTIN DE LA PROVINCIA DE BUENOS AIRES</w:t>
      </w:r>
      <w:r w:rsidR="00C14A9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4D6B7E">
        <w:rPr>
          <w:rFonts w:ascii="Times New Roman" w:hAnsi="Times New Roman" w:cs="Times New Roman"/>
          <w:b/>
          <w:sz w:val="24"/>
          <w:szCs w:val="24"/>
          <w:u w:val="single"/>
        </w:rPr>
        <w:t xml:space="preserve">Y EL </w:t>
      </w:r>
      <w:r w:rsidR="00987741" w:rsidRPr="00DD66C5">
        <w:rPr>
          <w:rFonts w:ascii="Times New Roman" w:hAnsi="Times New Roman" w:cs="Times New Roman"/>
          <w:b/>
          <w:sz w:val="24"/>
          <w:szCs w:val="24"/>
          <w:u w:val="single"/>
        </w:rPr>
        <w:t xml:space="preserve"> INSTITUTO UNIVERSITARIO DE LA POLICIA FEDERAL ARGENTINA</w:t>
      </w:r>
    </w:p>
    <w:p w14:paraId="1470BAD4" w14:textId="77777777" w:rsidR="00FF5B20" w:rsidRDefault="00F5427F" w:rsidP="00FF5B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6C5">
        <w:rPr>
          <w:rFonts w:ascii="Times New Roman" w:hAnsi="Times New Roman" w:cs="Times New Roman"/>
          <w:sz w:val="24"/>
          <w:szCs w:val="24"/>
        </w:rPr>
        <w:t>Entre</w:t>
      </w:r>
      <w:r w:rsidR="000E1D97" w:rsidRPr="00DD66C5">
        <w:rPr>
          <w:rFonts w:ascii="Times New Roman" w:hAnsi="Times New Roman" w:cs="Times New Roman"/>
          <w:sz w:val="24"/>
          <w:szCs w:val="24"/>
        </w:rPr>
        <w:t xml:space="preserve"> </w:t>
      </w:r>
      <w:r w:rsidR="007526D7" w:rsidRPr="007526D7">
        <w:rPr>
          <w:rFonts w:ascii="Times New Roman" w:hAnsi="Times New Roman" w:cs="Times New Roman"/>
          <w:sz w:val="24"/>
          <w:szCs w:val="24"/>
        </w:rPr>
        <w:t>la</w:t>
      </w:r>
      <w:r w:rsidR="007526D7" w:rsidRPr="007526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6B7E">
        <w:rPr>
          <w:rFonts w:ascii="Times New Roman" w:hAnsi="Times New Roman" w:cs="Times New Roman"/>
          <w:b/>
          <w:sz w:val="24"/>
          <w:szCs w:val="24"/>
        </w:rPr>
        <w:t>UNIVERSIDAD NACIONAL DE GENERAL SAN MARTIN DE LA PROVINCIA DE BUENOS AIRES</w:t>
      </w:r>
      <w:r w:rsidR="007526D7" w:rsidRPr="007526D7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DC10CC">
        <w:rPr>
          <w:rFonts w:ascii="Times New Roman" w:hAnsi="Times New Roman" w:cs="Times New Roman"/>
          <w:sz w:val="24"/>
          <w:szCs w:val="24"/>
        </w:rPr>
        <w:t>representada en este acto por su</w:t>
      </w:r>
      <w:r w:rsidR="007526D7" w:rsidRPr="007526D7">
        <w:rPr>
          <w:rFonts w:ascii="Times New Roman" w:hAnsi="Times New Roman" w:cs="Times New Roman"/>
          <w:sz w:val="24"/>
          <w:szCs w:val="24"/>
        </w:rPr>
        <w:t xml:space="preserve"> </w:t>
      </w:r>
      <w:r w:rsidR="004D6B7E">
        <w:rPr>
          <w:rFonts w:ascii="Times New Roman" w:hAnsi="Times New Roman" w:cs="Times New Roman"/>
          <w:sz w:val="24"/>
          <w:szCs w:val="24"/>
        </w:rPr>
        <w:t xml:space="preserve">Rector </w:t>
      </w:r>
      <w:proofErr w:type="spellStart"/>
      <w:r w:rsidR="004D6B7E">
        <w:rPr>
          <w:rFonts w:ascii="Times New Roman" w:hAnsi="Times New Roman" w:cs="Times New Roman"/>
          <w:sz w:val="24"/>
          <w:szCs w:val="24"/>
        </w:rPr>
        <w:t>Cdor</w:t>
      </w:r>
      <w:proofErr w:type="spellEnd"/>
      <w:r w:rsidR="004D6B7E">
        <w:rPr>
          <w:rFonts w:ascii="Times New Roman" w:hAnsi="Times New Roman" w:cs="Times New Roman"/>
          <w:sz w:val="24"/>
          <w:szCs w:val="24"/>
        </w:rPr>
        <w:t>. Carlos Greco (</w:t>
      </w:r>
      <w:r w:rsidR="004D6B7E" w:rsidRPr="004D6B7E">
        <w:rPr>
          <w:rFonts w:ascii="Times New Roman" w:hAnsi="Times New Roman" w:cs="Times New Roman"/>
          <w:sz w:val="24"/>
          <w:szCs w:val="24"/>
        </w:rPr>
        <w:t>DNI 14.095.441</w:t>
      </w:r>
      <w:r w:rsidR="004D6B7E">
        <w:rPr>
          <w:rFonts w:ascii="Times New Roman" w:hAnsi="Times New Roman" w:cs="Times New Roman"/>
          <w:sz w:val="24"/>
          <w:szCs w:val="24"/>
        </w:rPr>
        <w:t>)</w:t>
      </w:r>
      <w:r w:rsidR="007526D7" w:rsidRPr="007526D7">
        <w:rPr>
          <w:rFonts w:ascii="Times New Roman" w:hAnsi="Times New Roman" w:cs="Times New Roman"/>
          <w:sz w:val="24"/>
          <w:szCs w:val="24"/>
        </w:rPr>
        <w:t xml:space="preserve">, </w:t>
      </w:r>
      <w:r w:rsidR="004D6B7E">
        <w:rPr>
          <w:rFonts w:ascii="Times New Roman" w:hAnsi="Times New Roman" w:cs="Times New Roman"/>
          <w:sz w:val="24"/>
          <w:szCs w:val="24"/>
        </w:rPr>
        <w:t xml:space="preserve">con domicilio en la calle </w:t>
      </w:r>
      <w:proofErr w:type="spellStart"/>
      <w:r w:rsidR="004D6B7E" w:rsidRPr="004D6B7E">
        <w:rPr>
          <w:rFonts w:ascii="Times New Roman" w:hAnsi="Times New Roman" w:cs="Times New Roman"/>
          <w:sz w:val="24"/>
          <w:szCs w:val="24"/>
        </w:rPr>
        <w:t>Yapeyù</w:t>
      </w:r>
      <w:proofErr w:type="spellEnd"/>
      <w:r w:rsidR="004D6B7E" w:rsidRPr="004D6B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6B7E" w:rsidRPr="004D6B7E">
        <w:rPr>
          <w:rFonts w:ascii="Times New Roman" w:hAnsi="Times New Roman" w:cs="Times New Roman"/>
          <w:sz w:val="24"/>
          <w:szCs w:val="24"/>
        </w:rPr>
        <w:t>Nº</w:t>
      </w:r>
      <w:proofErr w:type="spellEnd"/>
      <w:r w:rsidR="004D6B7E" w:rsidRPr="004D6B7E">
        <w:rPr>
          <w:rFonts w:ascii="Times New Roman" w:hAnsi="Times New Roman" w:cs="Times New Roman"/>
          <w:sz w:val="24"/>
          <w:szCs w:val="24"/>
        </w:rPr>
        <w:t xml:space="preserve"> 2068 de la Ciudad de San Martin, provincia de Buenos Aires</w:t>
      </w:r>
      <w:r w:rsidR="007526D7" w:rsidRPr="007526D7">
        <w:rPr>
          <w:rFonts w:ascii="Times New Roman" w:hAnsi="Times New Roman" w:cs="Times New Roman"/>
          <w:sz w:val="24"/>
          <w:szCs w:val="24"/>
        </w:rPr>
        <w:t xml:space="preserve">, Ciudad Autónoma de Buenos Aires, en adelante </w:t>
      </w:r>
      <w:r w:rsidR="007526D7" w:rsidRPr="007526D7">
        <w:rPr>
          <w:rFonts w:ascii="Times New Roman" w:hAnsi="Times New Roman" w:cs="Times New Roman"/>
          <w:b/>
          <w:sz w:val="24"/>
          <w:szCs w:val="24"/>
        </w:rPr>
        <w:t>“</w:t>
      </w:r>
      <w:r w:rsidR="004D6B7E" w:rsidRPr="004D6B7E">
        <w:rPr>
          <w:rFonts w:ascii="Times New Roman" w:hAnsi="Times New Roman" w:cs="Times New Roman"/>
          <w:b/>
          <w:sz w:val="24"/>
          <w:szCs w:val="24"/>
        </w:rPr>
        <w:t>UNSAM</w:t>
      </w:r>
      <w:r w:rsidR="007526D7" w:rsidRPr="007526D7">
        <w:rPr>
          <w:rFonts w:ascii="Times New Roman" w:hAnsi="Times New Roman" w:cs="Times New Roman"/>
          <w:b/>
          <w:sz w:val="24"/>
          <w:szCs w:val="24"/>
        </w:rPr>
        <w:t>”</w:t>
      </w:r>
      <w:r w:rsidR="00191846" w:rsidRPr="007526D7">
        <w:rPr>
          <w:rFonts w:ascii="Times New Roman" w:hAnsi="Times New Roman" w:cs="Times New Roman"/>
          <w:sz w:val="24"/>
          <w:szCs w:val="24"/>
        </w:rPr>
        <w:t>,</w:t>
      </w:r>
      <w:r w:rsidR="00191846" w:rsidRPr="00DD66C5">
        <w:rPr>
          <w:rFonts w:ascii="Times New Roman" w:hAnsi="Times New Roman" w:cs="Times New Roman"/>
          <w:sz w:val="24"/>
          <w:szCs w:val="24"/>
        </w:rPr>
        <w:t xml:space="preserve"> </w:t>
      </w:r>
      <w:r w:rsidR="00AC549F" w:rsidRPr="00DD66C5">
        <w:rPr>
          <w:rFonts w:ascii="Times New Roman" w:hAnsi="Times New Roman" w:cs="Times New Roman"/>
          <w:sz w:val="24"/>
          <w:szCs w:val="24"/>
        </w:rPr>
        <w:t xml:space="preserve">y el </w:t>
      </w:r>
      <w:r w:rsidR="00987741" w:rsidRPr="00DD66C5">
        <w:rPr>
          <w:rFonts w:ascii="Times New Roman" w:hAnsi="Times New Roman" w:cs="Times New Roman"/>
          <w:b/>
          <w:sz w:val="24"/>
          <w:szCs w:val="24"/>
        </w:rPr>
        <w:t>INSTITUTO UNIVERSITARIO DE LA POLICÍA FEDERAL ARGENTINA</w:t>
      </w:r>
      <w:r w:rsidR="00987741" w:rsidRPr="00DD66C5">
        <w:rPr>
          <w:rFonts w:ascii="Times New Roman" w:hAnsi="Times New Roman" w:cs="Times New Roman"/>
          <w:sz w:val="24"/>
          <w:szCs w:val="24"/>
        </w:rPr>
        <w:t>, representad</w:t>
      </w:r>
      <w:r w:rsidR="00677140">
        <w:rPr>
          <w:rFonts w:ascii="Times New Roman" w:hAnsi="Times New Roman" w:cs="Times New Roman"/>
          <w:sz w:val="24"/>
          <w:szCs w:val="24"/>
        </w:rPr>
        <w:t>o</w:t>
      </w:r>
      <w:r w:rsidR="00987741" w:rsidRPr="00DD66C5">
        <w:rPr>
          <w:rFonts w:ascii="Times New Roman" w:hAnsi="Times New Roman" w:cs="Times New Roman"/>
          <w:sz w:val="24"/>
          <w:szCs w:val="24"/>
        </w:rPr>
        <w:t xml:space="preserve"> en este acto por </w:t>
      </w:r>
      <w:r w:rsidR="00987741" w:rsidRPr="00DD66C5">
        <w:rPr>
          <w:rFonts w:ascii="Times New Roman" w:hAnsi="Times New Roman" w:cs="Times New Roman"/>
          <w:sz w:val="24"/>
          <w:szCs w:val="24"/>
          <w:lang w:val="es-419"/>
        </w:rPr>
        <w:t xml:space="preserve">su </w:t>
      </w:r>
      <w:r w:rsidR="00987741" w:rsidRPr="00DD66C5">
        <w:rPr>
          <w:rFonts w:ascii="Times New Roman" w:hAnsi="Times New Roman" w:cs="Times New Roman"/>
          <w:bCs/>
          <w:sz w:val="24"/>
          <w:szCs w:val="24"/>
          <w:lang w:val="es-419"/>
        </w:rPr>
        <w:t>Rector</w:t>
      </w:r>
      <w:r w:rsidR="00987741" w:rsidRPr="00DD66C5">
        <w:rPr>
          <w:rFonts w:ascii="Times New Roman" w:hAnsi="Times New Roman" w:cs="Times New Roman"/>
          <w:b/>
          <w:bCs/>
          <w:sz w:val="24"/>
          <w:szCs w:val="24"/>
          <w:lang w:val="es-419"/>
        </w:rPr>
        <w:t xml:space="preserve"> </w:t>
      </w:r>
      <w:r w:rsidR="00B60E77">
        <w:rPr>
          <w:rFonts w:ascii="Times New Roman" w:hAnsi="Times New Roman" w:cs="Times New Roman"/>
          <w:sz w:val="24"/>
          <w:szCs w:val="24"/>
          <w:lang w:val="es-419"/>
        </w:rPr>
        <w:t>Leopoldo Fabian Vidal (D.N.I. 13.808.352)</w:t>
      </w:r>
      <w:r w:rsidR="007526D7">
        <w:rPr>
          <w:rFonts w:ascii="Times New Roman" w:hAnsi="Times New Roman" w:cs="Times New Roman"/>
          <w:sz w:val="24"/>
          <w:szCs w:val="24"/>
          <w:lang w:val="es-419"/>
        </w:rPr>
        <w:t>,</w:t>
      </w:r>
      <w:r w:rsidR="00987741" w:rsidRPr="00DD66C5">
        <w:rPr>
          <w:rFonts w:ascii="Times New Roman" w:hAnsi="Times New Roman" w:cs="Times New Roman"/>
          <w:sz w:val="24"/>
          <w:szCs w:val="24"/>
          <w:lang w:val="es-419"/>
        </w:rPr>
        <w:t xml:space="preserve"> </w:t>
      </w:r>
      <w:r w:rsidR="00987741" w:rsidRPr="00DD66C5">
        <w:rPr>
          <w:rFonts w:ascii="Times New Roman" w:hAnsi="Times New Roman" w:cs="Times New Roman"/>
          <w:sz w:val="24"/>
          <w:szCs w:val="24"/>
        </w:rPr>
        <w:t xml:space="preserve">con domicilio en Rosario 532, </w:t>
      </w:r>
      <w:r w:rsidR="00987741" w:rsidRPr="00DD66C5">
        <w:rPr>
          <w:rFonts w:ascii="Times New Roman" w:hAnsi="Times New Roman" w:cs="Times New Roman"/>
          <w:sz w:val="24"/>
          <w:szCs w:val="24"/>
          <w:lang w:val="es-MX"/>
        </w:rPr>
        <w:t>Ciudad Autónoma de Buenos Aires - Argentina,</w:t>
      </w:r>
      <w:r w:rsidR="00987741" w:rsidRPr="00DD66C5">
        <w:rPr>
          <w:rFonts w:ascii="Times New Roman" w:hAnsi="Times New Roman" w:cs="Times New Roman"/>
          <w:sz w:val="24"/>
          <w:szCs w:val="24"/>
        </w:rPr>
        <w:t xml:space="preserve"> </w:t>
      </w:r>
      <w:r w:rsidR="00987741" w:rsidRPr="00DD66C5">
        <w:rPr>
          <w:rFonts w:ascii="Times New Roman" w:hAnsi="Times New Roman" w:cs="Times New Roman"/>
          <w:sz w:val="24"/>
          <w:szCs w:val="24"/>
          <w:lang w:val="es-MX"/>
        </w:rPr>
        <w:t>e</w:t>
      </w:r>
      <w:r w:rsidR="00987741" w:rsidRPr="00DD66C5">
        <w:rPr>
          <w:rFonts w:ascii="Times New Roman" w:hAnsi="Times New Roman" w:cs="Times New Roman"/>
          <w:sz w:val="24"/>
          <w:szCs w:val="24"/>
        </w:rPr>
        <w:t>n adelante “</w:t>
      </w:r>
      <w:r w:rsidR="00987741" w:rsidRPr="00DD66C5">
        <w:rPr>
          <w:rFonts w:ascii="Times New Roman" w:hAnsi="Times New Roman" w:cs="Times New Roman"/>
          <w:b/>
          <w:sz w:val="24"/>
          <w:szCs w:val="24"/>
        </w:rPr>
        <w:t>IUPFA</w:t>
      </w:r>
      <w:r w:rsidR="00987741" w:rsidRPr="00DD66C5">
        <w:rPr>
          <w:rFonts w:ascii="Times New Roman" w:hAnsi="Times New Roman" w:cs="Times New Roman"/>
          <w:sz w:val="24"/>
          <w:szCs w:val="24"/>
        </w:rPr>
        <w:t>”, en adelante denominadas de manera conjunta como “</w:t>
      </w:r>
      <w:r w:rsidR="00987741" w:rsidRPr="00DD66C5">
        <w:rPr>
          <w:rFonts w:ascii="Times New Roman" w:hAnsi="Times New Roman" w:cs="Times New Roman"/>
          <w:b/>
          <w:sz w:val="24"/>
          <w:szCs w:val="24"/>
        </w:rPr>
        <w:t>LAS PARTES</w:t>
      </w:r>
      <w:r w:rsidR="00987741" w:rsidRPr="00DD66C5">
        <w:rPr>
          <w:rFonts w:ascii="Times New Roman" w:hAnsi="Times New Roman" w:cs="Times New Roman"/>
          <w:sz w:val="24"/>
          <w:szCs w:val="24"/>
        </w:rPr>
        <w:t>”, convienen celebrar el presente Convenio Marco de Cooperación Académica</w:t>
      </w:r>
      <w:r w:rsidR="00191846" w:rsidRPr="00DD66C5">
        <w:rPr>
          <w:rFonts w:ascii="Times New Roman" w:hAnsi="Times New Roman" w:cs="Times New Roman"/>
          <w:sz w:val="24"/>
          <w:szCs w:val="24"/>
        </w:rPr>
        <w:t>,</w:t>
      </w:r>
      <w:r w:rsidR="00987741" w:rsidRPr="00DD66C5">
        <w:rPr>
          <w:rFonts w:ascii="Times New Roman" w:hAnsi="Times New Roman" w:cs="Times New Roman"/>
          <w:sz w:val="24"/>
          <w:szCs w:val="24"/>
        </w:rPr>
        <w:t xml:space="preserve"> y </w:t>
      </w:r>
      <w:r w:rsidR="00191846" w:rsidRPr="00DD66C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BC13B5" w14:textId="77777777" w:rsidR="00191846" w:rsidRPr="00461902" w:rsidRDefault="00987741" w:rsidP="00FF5B2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1902">
        <w:rPr>
          <w:rFonts w:ascii="Times New Roman" w:hAnsi="Times New Roman" w:cs="Times New Roman"/>
          <w:b/>
          <w:sz w:val="24"/>
          <w:szCs w:val="24"/>
        </w:rPr>
        <w:t>CONSIDERANDO</w:t>
      </w:r>
      <w:r w:rsidR="00191846" w:rsidRPr="00461902">
        <w:rPr>
          <w:rFonts w:ascii="Times New Roman" w:hAnsi="Times New Roman" w:cs="Times New Roman"/>
          <w:b/>
          <w:sz w:val="24"/>
          <w:szCs w:val="24"/>
        </w:rPr>
        <w:t>:</w:t>
      </w:r>
    </w:p>
    <w:p w14:paraId="214CE58A" w14:textId="77777777" w:rsidR="00C14A9F" w:rsidRPr="00C55539" w:rsidRDefault="00C55539" w:rsidP="00C5553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539">
        <w:rPr>
          <w:rFonts w:ascii="Times New Roman" w:hAnsi="Times New Roman" w:cs="Times New Roman"/>
          <w:sz w:val="24"/>
          <w:szCs w:val="24"/>
        </w:rPr>
        <w:t>La</w:t>
      </w:r>
      <w:r w:rsidRPr="00C55539">
        <w:rPr>
          <w:rFonts w:ascii="Times New Roman" w:hAnsi="Times New Roman" w:cs="Times New Roman"/>
          <w:b/>
          <w:sz w:val="24"/>
          <w:szCs w:val="24"/>
        </w:rPr>
        <w:t xml:space="preserve"> UNSAM </w:t>
      </w:r>
      <w:r w:rsidRPr="00C55539">
        <w:rPr>
          <w:rFonts w:ascii="Times New Roman" w:hAnsi="Times New Roman" w:cs="Times New Roman"/>
          <w:sz w:val="24"/>
          <w:szCs w:val="24"/>
        </w:rPr>
        <w:t>es una universidad nacional, púb</w:t>
      </w:r>
      <w:r>
        <w:rPr>
          <w:rFonts w:ascii="Times New Roman" w:hAnsi="Times New Roman" w:cs="Times New Roman"/>
          <w:sz w:val="24"/>
          <w:szCs w:val="24"/>
        </w:rPr>
        <w:t xml:space="preserve">lica y gratuita creada en 1992. </w:t>
      </w:r>
      <w:r w:rsidRPr="00C55539">
        <w:rPr>
          <w:rFonts w:ascii="Times New Roman" w:hAnsi="Times New Roman" w:cs="Times New Roman"/>
          <w:sz w:val="24"/>
          <w:szCs w:val="24"/>
        </w:rPr>
        <w:t>Ofrece una amplia gama de carreras de grado y posgrado, tanto en el ámbito de las Ciencias Humanas y Sociales como en el de la</w:t>
      </w:r>
      <w:r>
        <w:rPr>
          <w:rFonts w:ascii="Times New Roman" w:hAnsi="Times New Roman" w:cs="Times New Roman"/>
          <w:sz w:val="24"/>
          <w:szCs w:val="24"/>
        </w:rPr>
        <w:t xml:space="preserve">s Ciencias Exactas y Naturales. </w:t>
      </w:r>
      <w:r w:rsidRPr="00C55539">
        <w:rPr>
          <w:rFonts w:ascii="Times New Roman" w:hAnsi="Times New Roman" w:cs="Times New Roman"/>
          <w:sz w:val="24"/>
          <w:szCs w:val="24"/>
        </w:rPr>
        <w:t>Más del 65% de sus recursos están destinados a las áreas de la ciencia y la tecnología. Con el foco puesto en las políticas de trabajo conjunto, mantiene relaciones con agencias que promueven la investigación científica y la transferencia tecnológica.</w:t>
      </w:r>
    </w:p>
    <w:p w14:paraId="1E0EB05C" w14:textId="77777777" w:rsidR="00AC549F" w:rsidRPr="00DD66C5" w:rsidRDefault="00AC549F" w:rsidP="00DD66C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D66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Que el </w:t>
      </w:r>
      <w:r w:rsidRPr="003821E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IUPFA</w:t>
      </w:r>
      <w:r w:rsidRPr="00DD66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en su carácter de Instituto Universitario Nacional tiene como misión brindar la formación integral de todos los miembros que componen la </w:t>
      </w:r>
      <w:r w:rsidR="003821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Policía Federal Argentina</w:t>
      </w:r>
      <w:r w:rsidRPr="00DD66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en una tarea de permanente adecuación de su objeto, la Seguridad, a las demandas sociales y la evolución de la ciencia y la tecnología, sin perder de vista las funciones propias de su objeto de transmisión, estudio e investigación.</w:t>
      </w:r>
      <w:r w:rsidRPr="00DD66C5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34906901" w14:textId="77777777" w:rsidR="00FF5B20" w:rsidRDefault="00AC549F" w:rsidP="00FF5B20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419"/>
        </w:rPr>
      </w:pPr>
      <w:r w:rsidRPr="00DD66C5">
        <w:rPr>
          <w:rFonts w:ascii="Times New Roman" w:hAnsi="Times New Roman" w:cs="Times New Roman"/>
          <w:sz w:val="24"/>
          <w:szCs w:val="24"/>
        </w:rPr>
        <w:t xml:space="preserve">Que el </w:t>
      </w:r>
      <w:r w:rsidRPr="003821EB">
        <w:rPr>
          <w:rFonts w:ascii="Times New Roman" w:hAnsi="Times New Roman" w:cs="Times New Roman"/>
          <w:b/>
          <w:sz w:val="24"/>
          <w:szCs w:val="24"/>
        </w:rPr>
        <w:t>IUPFA</w:t>
      </w:r>
      <w:r w:rsidRPr="00DD66C5">
        <w:rPr>
          <w:rFonts w:ascii="Times New Roman" w:hAnsi="Times New Roman" w:cs="Times New Roman"/>
          <w:sz w:val="24"/>
          <w:szCs w:val="24"/>
        </w:rPr>
        <w:t>, como comunidad en permanente búsqueda de la excelencia y calidad institucional</w:t>
      </w:r>
      <w:r w:rsidR="00677140">
        <w:rPr>
          <w:rFonts w:ascii="Times New Roman" w:hAnsi="Times New Roman" w:cs="Times New Roman"/>
          <w:sz w:val="24"/>
          <w:szCs w:val="24"/>
        </w:rPr>
        <w:t>, viene desarrollando políticas</w:t>
      </w:r>
      <w:r w:rsidRPr="00DD66C5">
        <w:rPr>
          <w:rFonts w:ascii="Times New Roman" w:hAnsi="Times New Roman" w:cs="Times New Roman"/>
          <w:sz w:val="24"/>
          <w:szCs w:val="24"/>
        </w:rPr>
        <w:t xml:space="preserve"> para brindar un fuerte impulso a las carreras universitarias, la formación continua, la profesionalización de los recursos humanos de la Policía Federal Argentina, la inserción en la sociedad y el desarrollo de la Tecnología.</w:t>
      </w:r>
    </w:p>
    <w:p w14:paraId="23190BF4" w14:textId="77777777" w:rsidR="00FF5B20" w:rsidRDefault="00AC549F" w:rsidP="00FF5B20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419"/>
        </w:rPr>
      </w:pPr>
      <w:r w:rsidRPr="00DD66C5">
        <w:rPr>
          <w:rFonts w:ascii="Times New Roman" w:hAnsi="Times New Roman" w:cs="Times New Roman"/>
          <w:sz w:val="24"/>
          <w:szCs w:val="24"/>
        </w:rPr>
        <w:t>Que dichas políticas procuran aumentar su oferta académica y de extensión universitaria para lo cual es necesario establecer y profundizar vínculos con otras instituciones, facilitando herramientas de cooperación y asistencia recíproca.</w:t>
      </w:r>
    </w:p>
    <w:p w14:paraId="12EC5926" w14:textId="77777777" w:rsidR="00191846" w:rsidRPr="00FF5B20" w:rsidRDefault="00F81BC9" w:rsidP="00FF5B20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419"/>
        </w:rPr>
      </w:pPr>
      <w:r w:rsidRPr="00DD66C5">
        <w:rPr>
          <w:rFonts w:ascii="Times New Roman" w:hAnsi="Times New Roman" w:cs="Times New Roman"/>
          <w:sz w:val="24"/>
          <w:szCs w:val="24"/>
        </w:rPr>
        <w:lastRenderedPageBreak/>
        <w:t xml:space="preserve">Por lo anteriormente expuesto, </w:t>
      </w:r>
      <w:r w:rsidR="003821EB" w:rsidRPr="003821EB">
        <w:rPr>
          <w:rFonts w:ascii="Times New Roman" w:hAnsi="Times New Roman" w:cs="Times New Roman"/>
          <w:b/>
          <w:sz w:val="24"/>
          <w:szCs w:val="24"/>
        </w:rPr>
        <w:t>LAS PARTES</w:t>
      </w:r>
      <w:r w:rsidRPr="00DD66C5">
        <w:rPr>
          <w:rFonts w:ascii="Times New Roman" w:hAnsi="Times New Roman" w:cs="Times New Roman"/>
          <w:sz w:val="24"/>
          <w:szCs w:val="24"/>
        </w:rPr>
        <w:t xml:space="preserve"> acuerdan celebrar el presente Convenio Marco de Cooperación con sujeción a las siguientes cláusulas y condiciones.</w:t>
      </w:r>
    </w:p>
    <w:p w14:paraId="1024C18D" w14:textId="77777777" w:rsidR="002F3420" w:rsidRDefault="00191846" w:rsidP="0091547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6C5">
        <w:rPr>
          <w:rFonts w:ascii="Times New Roman" w:hAnsi="Times New Roman" w:cs="Times New Roman"/>
          <w:b/>
          <w:sz w:val="24"/>
          <w:szCs w:val="24"/>
        </w:rPr>
        <w:t xml:space="preserve">CLAUSULA 1°: </w:t>
      </w:r>
      <w:r w:rsidR="00DF4069" w:rsidRPr="00DD66C5">
        <w:rPr>
          <w:rFonts w:ascii="Times New Roman" w:hAnsi="Times New Roman" w:cs="Times New Roman"/>
          <w:b/>
          <w:sz w:val="24"/>
          <w:szCs w:val="24"/>
        </w:rPr>
        <w:t>OBJETIVOS DEL CONVENIO MARCO</w:t>
      </w:r>
      <w:r w:rsidR="00DF4069">
        <w:rPr>
          <w:rFonts w:ascii="Times New Roman" w:hAnsi="Times New Roman" w:cs="Times New Roman"/>
          <w:sz w:val="24"/>
          <w:szCs w:val="24"/>
        </w:rPr>
        <w:t xml:space="preserve">: </w:t>
      </w:r>
      <w:r w:rsidR="003959C1" w:rsidRPr="002C15EC">
        <w:rPr>
          <w:rFonts w:ascii="Times New Roman" w:hAnsi="Times New Roman" w:cs="Times New Roman"/>
          <w:b/>
          <w:sz w:val="24"/>
          <w:szCs w:val="24"/>
        </w:rPr>
        <w:t>LAS PARTES</w:t>
      </w:r>
      <w:r w:rsidR="003959C1" w:rsidRPr="002C15EC">
        <w:rPr>
          <w:rFonts w:ascii="Times New Roman" w:hAnsi="Times New Roman" w:cs="Times New Roman"/>
          <w:sz w:val="24"/>
          <w:szCs w:val="24"/>
        </w:rPr>
        <w:t xml:space="preserve"> </w:t>
      </w:r>
      <w:r w:rsidR="002F3420" w:rsidRPr="002F3420">
        <w:rPr>
          <w:rFonts w:ascii="Times New Roman" w:hAnsi="Times New Roman" w:cs="Times New Roman"/>
          <w:sz w:val="24"/>
          <w:szCs w:val="24"/>
        </w:rPr>
        <w:t>se comprometen a promover relaciones de cooperación mutua en la articulación de acciones para la colaboración y apoyo recíproco en el desarrollo de proyectos en el ámbito académico, de investigación, extensión, transferencia tecnológica y científica.</w:t>
      </w:r>
    </w:p>
    <w:p w14:paraId="6D220148" w14:textId="77777777" w:rsidR="00191846" w:rsidRPr="00DD66C5" w:rsidRDefault="00191846" w:rsidP="0091547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6C5">
        <w:rPr>
          <w:rFonts w:ascii="Times New Roman" w:hAnsi="Times New Roman" w:cs="Times New Roman"/>
          <w:b/>
          <w:sz w:val="24"/>
          <w:szCs w:val="24"/>
        </w:rPr>
        <w:t xml:space="preserve">CLAUSULA 2°:   </w:t>
      </w:r>
      <w:r w:rsidR="00EB486C">
        <w:rPr>
          <w:rFonts w:ascii="Times New Roman" w:hAnsi="Times New Roman" w:cs="Times New Roman"/>
          <w:b/>
          <w:sz w:val="24"/>
          <w:szCs w:val="24"/>
        </w:rPr>
        <w:t>CONVENIOS ESPECÍFICOS – A</w:t>
      </w:r>
      <w:r w:rsidR="00DF4069" w:rsidRPr="00DD66C5">
        <w:rPr>
          <w:rFonts w:ascii="Times New Roman" w:hAnsi="Times New Roman" w:cs="Times New Roman"/>
          <w:b/>
          <w:sz w:val="24"/>
          <w:szCs w:val="24"/>
        </w:rPr>
        <w:t>DENDAS</w:t>
      </w:r>
      <w:r w:rsidRPr="00DD66C5">
        <w:rPr>
          <w:rFonts w:ascii="Times New Roman" w:hAnsi="Times New Roman" w:cs="Times New Roman"/>
          <w:sz w:val="24"/>
          <w:szCs w:val="24"/>
        </w:rPr>
        <w:t xml:space="preserve">: Para el desarrollo y la aplicación de las formas  y  las acciones que se derivan del presente convenio marco de cooperación, </w:t>
      </w:r>
      <w:r w:rsidR="00F81BC9" w:rsidRPr="003821EB">
        <w:rPr>
          <w:rFonts w:ascii="Times New Roman" w:hAnsi="Times New Roman" w:cs="Times New Roman"/>
          <w:b/>
          <w:sz w:val="24"/>
          <w:szCs w:val="24"/>
        </w:rPr>
        <w:t>LAS PARTES</w:t>
      </w:r>
      <w:r w:rsidR="00F81BC9" w:rsidRPr="00DD66C5">
        <w:rPr>
          <w:rFonts w:ascii="Times New Roman" w:hAnsi="Times New Roman" w:cs="Times New Roman"/>
          <w:sz w:val="24"/>
          <w:szCs w:val="24"/>
        </w:rPr>
        <w:t xml:space="preserve"> </w:t>
      </w:r>
      <w:r w:rsidRPr="00DD66C5">
        <w:rPr>
          <w:rFonts w:ascii="Times New Roman" w:hAnsi="Times New Roman" w:cs="Times New Roman"/>
          <w:sz w:val="24"/>
          <w:szCs w:val="24"/>
        </w:rPr>
        <w:t>acuerdan el establecimiento de c</w:t>
      </w:r>
      <w:r w:rsidR="00EF41D4" w:rsidRPr="00DD66C5">
        <w:rPr>
          <w:rFonts w:ascii="Times New Roman" w:hAnsi="Times New Roman" w:cs="Times New Roman"/>
          <w:sz w:val="24"/>
          <w:szCs w:val="24"/>
        </w:rPr>
        <w:t>onvenios específicos o adendas.</w:t>
      </w:r>
    </w:p>
    <w:p w14:paraId="4C9816CD" w14:textId="77777777" w:rsidR="00FF5B20" w:rsidRDefault="00EF41D4" w:rsidP="0091547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6C5">
        <w:rPr>
          <w:rFonts w:ascii="Times New Roman" w:hAnsi="Times New Roman" w:cs="Times New Roman"/>
          <w:sz w:val="24"/>
          <w:szCs w:val="24"/>
        </w:rPr>
        <w:t xml:space="preserve">Estos acuerdos específicos deberán </w:t>
      </w:r>
      <w:r w:rsidR="00677140">
        <w:rPr>
          <w:rFonts w:ascii="Times New Roman" w:hAnsi="Times New Roman" w:cs="Times New Roman"/>
          <w:sz w:val="24"/>
          <w:szCs w:val="24"/>
        </w:rPr>
        <w:t>señalar con precisión su objeto;</w:t>
      </w:r>
      <w:r w:rsidRPr="00DD66C5">
        <w:rPr>
          <w:rFonts w:ascii="Times New Roman" w:hAnsi="Times New Roman" w:cs="Times New Roman"/>
          <w:sz w:val="24"/>
          <w:szCs w:val="24"/>
        </w:rPr>
        <w:t xml:space="preserve"> </w:t>
      </w:r>
      <w:r w:rsidRPr="00DD66C5">
        <w:rPr>
          <w:rFonts w:ascii="Times New Roman" w:hAnsi="Times New Roman" w:cs="Times New Roman"/>
          <w:sz w:val="24"/>
          <w:szCs w:val="24"/>
          <w:lang w:val="es-ES"/>
        </w:rPr>
        <w:t xml:space="preserve">obligaciones y responsabilidades de </w:t>
      </w:r>
      <w:r w:rsidR="003821EB" w:rsidRPr="003821EB">
        <w:rPr>
          <w:rFonts w:ascii="Times New Roman" w:hAnsi="Times New Roman" w:cs="Times New Roman"/>
          <w:b/>
          <w:sz w:val="24"/>
          <w:szCs w:val="24"/>
          <w:lang w:val="es-ES"/>
        </w:rPr>
        <w:t>LAS PARTES</w:t>
      </w:r>
      <w:r w:rsidRPr="00DD66C5">
        <w:rPr>
          <w:rFonts w:ascii="Times New Roman" w:hAnsi="Times New Roman" w:cs="Times New Roman"/>
          <w:sz w:val="24"/>
          <w:szCs w:val="24"/>
          <w:lang w:val="es-ES"/>
        </w:rPr>
        <w:t xml:space="preserve">; recursos necesarios y fuentes de financiamiento; </w:t>
      </w:r>
      <w:r w:rsidR="00677140">
        <w:rPr>
          <w:rFonts w:ascii="Times New Roman" w:hAnsi="Times New Roman" w:cs="Times New Roman"/>
          <w:sz w:val="24"/>
          <w:szCs w:val="24"/>
        </w:rPr>
        <w:t>programa de actividades,</w:t>
      </w:r>
      <w:r w:rsidRPr="00DD66C5">
        <w:rPr>
          <w:rFonts w:ascii="Times New Roman" w:hAnsi="Times New Roman" w:cs="Times New Roman"/>
          <w:sz w:val="24"/>
          <w:szCs w:val="24"/>
        </w:rPr>
        <w:t xml:space="preserve"> perfil académico, profesional y técnico de los participantes y destinatarios; </w:t>
      </w:r>
      <w:r w:rsidRPr="00DD66C5">
        <w:rPr>
          <w:rFonts w:ascii="Times New Roman" w:hAnsi="Times New Roman" w:cs="Times New Roman"/>
          <w:sz w:val="24"/>
          <w:szCs w:val="24"/>
          <w:lang w:val="es-ES"/>
        </w:rPr>
        <w:t xml:space="preserve">cronograma, forma de evaluación y </w:t>
      </w:r>
      <w:r w:rsidRPr="00DD66C5">
        <w:rPr>
          <w:rFonts w:ascii="Times New Roman" w:hAnsi="Times New Roman" w:cs="Times New Roman"/>
          <w:sz w:val="24"/>
          <w:szCs w:val="24"/>
        </w:rPr>
        <w:t>periodicidad de los informes sobre las actividades cumplidas</w:t>
      </w:r>
      <w:r w:rsidRPr="00DD66C5">
        <w:rPr>
          <w:rFonts w:ascii="Times New Roman" w:hAnsi="Times New Roman" w:cs="Times New Roman"/>
          <w:sz w:val="24"/>
          <w:szCs w:val="24"/>
          <w:lang w:val="es-ES"/>
        </w:rPr>
        <w:t>;</w:t>
      </w:r>
      <w:r w:rsidRPr="00DD66C5">
        <w:rPr>
          <w:rFonts w:ascii="Times New Roman" w:hAnsi="Times New Roman" w:cs="Times New Roman"/>
          <w:sz w:val="24"/>
          <w:szCs w:val="24"/>
        </w:rPr>
        <w:t xml:space="preserve"> otorgamiento de certificaciones, y, en general, todas las estipulaciones que se consideren necesarias para su adecuada realización.</w:t>
      </w:r>
      <w:r w:rsidR="00DF406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AF82D4" w14:textId="77777777" w:rsidR="00DF4069" w:rsidRPr="0004354E" w:rsidRDefault="00191846" w:rsidP="0091547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04354E">
        <w:rPr>
          <w:rFonts w:ascii="Times New Roman" w:hAnsi="Times New Roman" w:cs="Times New Roman"/>
          <w:b/>
          <w:sz w:val="24"/>
          <w:szCs w:val="24"/>
        </w:rPr>
        <w:t>CLAUSULA 3°:</w:t>
      </w:r>
      <w:r w:rsidR="00DF4069" w:rsidRPr="000435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66C5" w:rsidRPr="0004354E">
        <w:rPr>
          <w:rFonts w:ascii="Times New Roman" w:hAnsi="Times New Roman" w:cs="Times New Roman"/>
          <w:b/>
          <w:sz w:val="24"/>
          <w:szCs w:val="24"/>
        </w:rPr>
        <w:t>PROPIEDAD INTELECTUAL</w:t>
      </w:r>
      <w:r w:rsidR="00DF4069" w:rsidRPr="0004354E">
        <w:rPr>
          <w:rFonts w:ascii="Times New Roman" w:hAnsi="Times New Roman" w:cs="Times New Roman"/>
          <w:b/>
          <w:sz w:val="24"/>
          <w:szCs w:val="24"/>
        </w:rPr>
        <w:t>.</w:t>
      </w:r>
      <w:r w:rsidR="00DD66C5" w:rsidRPr="0004354E">
        <w:rPr>
          <w:rFonts w:ascii="Times New Roman" w:hAnsi="Times New Roman" w:cs="Times New Roman"/>
          <w:b/>
          <w:sz w:val="24"/>
          <w:szCs w:val="24"/>
        </w:rPr>
        <w:t xml:space="preserve"> PUBLICACIONES</w:t>
      </w:r>
      <w:r w:rsidR="00DF4069" w:rsidRPr="0004354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04354E">
        <w:rPr>
          <w:rFonts w:ascii="Times New Roman" w:hAnsi="Times New Roman" w:cs="Times New Roman"/>
          <w:sz w:val="24"/>
          <w:szCs w:val="24"/>
        </w:rPr>
        <w:t xml:space="preserve">Los resultados, conclusiones y toda  información resultante de las acciones derivadas de la ejecución del presente </w:t>
      </w:r>
      <w:r w:rsidR="002F288E" w:rsidRPr="0004354E">
        <w:rPr>
          <w:rFonts w:ascii="Times New Roman" w:hAnsi="Times New Roman" w:cs="Times New Roman"/>
          <w:sz w:val="24"/>
          <w:szCs w:val="24"/>
        </w:rPr>
        <w:t>Convenio Marco de C</w:t>
      </w:r>
      <w:r w:rsidRPr="0004354E">
        <w:rPr>
          <w:rFonts w:ascii="Times New Roman" w:hAnsi="Times New Roman" w:cs="Times New Roman"/>
          <w:sz w:val="24"/>
          <w:szCs w:val="24"/>
        </w:rPr>
        <w:t xml:space="preserve">ooperación suscripto por </w:t>
      </w:r>
      <w:r w:rsidR="002F288E" w:rsidRPr="0004354E">
        <w:rPr>
          <w:rFonts w:ascii="Times New Roman" w:hAnsi="Times New Roman" w:cs="Times New Roman"/>
          <w:b/>
          <w:sz w:val="24"/>
          <w:szCs w:val="24"/>
        </w:rPr>
        <w:t>LAS PARTES</w:t>
      </w:r>
      <w:r w:rsidRPr="0004354E">
        <w:rPr>
          <w:rFonts w:ascii="Times New Roman" w:hAnsi="Times New Roman" w:cs="Times New Roman"/>
          <w:sz w:val="24"/>
          <w:szCs w:val="24"/>
        </w:rPr>
        <w:t xml:space="preserve">, de los convenios específicos o adendas, serán consideradas propiedad intelectual de </w:t>
      </w:r>
      <w:r w:rsidR="00EF41D4" w:rsidRPr="0004354E">
        <w:rPr>
          <w:rFonts w:ascii="Times New Roman" w:hAnsi="Times New Roman" w:cs="Times New Roman"/>
          <w:b/>
          <w:sz w:val="24"/>
          <w:szCs w:val="24"/>
        </w:rPr>
        <w:t>LAS PARTES</w:t>
      </w:r>
      <w:r w:rsidRPr="0004354E">
        <w:rPr>
          <w:rFonts w:ascii="Times New Roman" w:hAnsi="Times New Roman" w:cs="Times New Roman"/>
          <w:sz w:val="24"/>
          <w:szCs w:val="24"/>
        </w:rPr>
        <w:t xml:space="preserve">. </w:t>
      </w:r>
      <w:r w:rsidR="002F288E" w:rsidRPr="0004354E">
        <w:rPr>
          <w:rFonts w:ascii="Times New Roman" w:hAnsi="Times New Roman" w:cs="Times New Roman"/>
          <w:sz w:val="24"/>
          <w:szCs w:val="24"/>
          <w:lang w:val="es-ES_tradnl"/>
        </w:rPr>
        <w:t>Sólo podrán ser publicados con el previo acuerdo de mismas, dejando constancia en las publicaciones de la participación de las entidades firmantes y que los mismos fueron originados en el de</w:t>
      </w:r>
      <w:r w:rsidR="00FF5B20" w:rsidRPr="0004354E">
        <w:rPr>
          <w:rFonts w:ascii="Times New Roman" w:hAnsi="Times New Roman" w:cs="Times New Roman"/>
          <w:sz w:val="24"/>
          <w:szCs w:val="24"/>
          <w:lang w:val="es-ES_tradnl"/>
        </w:rPr>
        <w:t>sarrollo del presente Convenio.</w:t>
      </w:r>
    </w:p>
    <w:p w14:paraId="453AB603" w14:textId="77777777" w:rsidR="00FF5B20" w:rsidRDefault="002F288E" w:rsidP="007327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04354E">
        <w:rPr>
          <w:rFonts w:ascii="Times New Roman" w:hAnsi="Times New Roman" w:cs="Times New Roman"/>
          <w:sz w:val="24"/>
          <w:szCs w:val="24"/>
          <w:lang w:val="es-ES_tradnl"/>
        </w:rPr>
        <w:t xml:space="preserve">Si los resultados de los trabajos de investigación realizados en conjunto fueran susceptibles de registro de patente, esté se inscribirá en partes iguales a nombre de </w:t>
      </w:r>
      <w:r w:rsidRPr="0004354E">
        <w:rPr>
          <w:rFonts w:ascii="Times New Roman" w:hAnsi="Times New Roman" w:cs="Times New Roman"/>
          <w:b/>
          <w:sz w:val="24"/>
          <w:szCs w:val="24"/>
          <w:lang w:val="es-ES_tradnl"/>
        </w:rPr>
        <w:t>LAS PARTES</w:t>
      </w:r>
      <w:r w:rsidRPr="0004354E">
        <w:rPr>
          <w:rFonts w:ascii="Times New Roman" w:hAnsi="Times New Roman" w:cs="Times New Roman"/>
          <w:sz w:val="24"/>
          <w:szCs w:val="24"/>
          <w:lang w:val="es-ES_tradnl"/>
        </w:rPr>
        <w:t>.</w:t>
      </w:r>
      <w:r w:rsidR="00DF4069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</w:p>
    <w:p w14:paraId="7865775E" w14:textId="77777777" w:rsidR="00EB486C" w:rsidRPr="00FF5B20" w:rsidRDefault="00C6682C" w:rsidP="0073274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682C">
        <w:rPr>
          <w:rFonts w:ascii="Times New Roman" w:hAnsi="Times New Roman" w:cs="Times New Roman"/>
          <w:b/>
          <w:sz w:val="24"/>
          <w:szCs w:val="24"/>
        </w:rPr>
        <w:t xml:space="preserve">CLAUSULAS </w:t>
      </w:r>
      <w:r w:rsidR="008E0858">
        <w:rPr>
          <w:rFonts w:ascii="Times New Roman" w:hAnsi="Times New Roman" w:cs="Times New Roman"/>
          <w:b/>
          <w:sz w:val="24"/>
          <w:szCs w:val="24"/>
        </w:rPr>
        <w:t>4</w:t>
      </w:r>
      <w:r w:rsidRPr="00C6682C">
        <w:rPr>
          <w:rFonts w:ascii="Times New Roman" w:hAnsi="Times New Roman" w:cs="Times New Roman"/>
          <w:b/>
          <w:sz w:val="24"/>
          <w:szCs w:val="24"/>
        </w:rPr>
        <w:t>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274C" w:rsidRPr="0073274C">
        <w:rPr>
          <w:rFonts w:ascii="Times New Roman" w:hAnsi="Times New Roman" w:cs="Times New Roman"/>
          <w:b/>
          <w:sz w:val="24"/>
          <w:szCs w:val="24"/>
        </w:rPr>
        <w:t>G</w:t>
      </w:r>
      <w:r w:rsidR="0073274C">
        <w:rPr>
          <w:rFonts w:ascii="Times New Roman" w:hAnsi="Times New Roman" w:cs="Times New Roman"/>
          <w:b/>
          <w:sz w:val="24"/>
          <w:szCs w:val="24"/>
        </w:rPr>
        <w:t>RATUIDAD</w:t>
      </w:r>
      <w:r w:rsidR="00FF5B2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73274C" w:rsidRPr="0073274C">
        <w:rPr>
          <w:rFonts w:ascii="Times New Roman" w:hAnsi="Times New Roman" w:cs="Times New Roman"/>
          <w:sz w:val="24"/>
          <w:szCs w:val="24"/>
        </w:rPr>
        <w:t xml:space="preserve">El presente convenio no implica compromisos económicos o financieros para </w:t>
      </w:r>
      <w:r w:rsidR="00193E0D" w:rsidRPr="003821EB">
        <w:rPr>
          <w:rFonts w:ascii="Times New Roman" w:hAnsi="Times New Roman" w:cs="Times New Roman"/>
          <w:b/>
          <w:sz w:val="24"/>
          <w:szCs w:val="24"/>
        </w:rPr>
        <w:t>LAS PARTES</w:t>
      </w:r>
      <w:r w:rsidR="00193E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274C" w:rsidRPr="0073274C">
        <w:rPr>
          <w:rFonts w:ascii="Times New Roman" w:hAnsi="Times New Roman" w:cs="Times New Roman"/>
          <w:sz w:val="24"/>
          <w:szCs w:val="24"/>
        </w:rPr>
        <w:t xml:space="preserve">ni erogaciones presupuestarias. </w:t>
      </w:r>
    </w:p>
    <w:p w14:paraId="67A13FAA" w14:textId="77777777" w:rsidR="00C6682C" w:rsidRPr="004C5DE5" w:rsidRDefault="00C6682C" w:rsidP="0091547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82C">
        <w:rPr>
          <w:rFonts w:ascii="Times New Roman" w:hAnsi="Times New Roman" w:cs="Times New Roman"/>
          <w:b/>
          <w:sz w:val="24"/>
          <w:szCs w:val="24"/>
        </w:rPr>
        <w:t xml:space="preserve">CLAUSULA </w:t>
      </w:r>
      <w:r w:rsidR="008E0858">
        <w:rPr>
          <w:rFonts w:ascii="Times New Roman" w:hAnsi="Times New Roman" w:cs="Times New Roman"/>
          <w:b/>
          <w:sz w:val="24"/>
          <w:szCs w:val="24"/>
        </w:rPr>
        <w:t>5</w:t>
      </w:r>
      <w:r w:rsidRPr="00C6682C">
        <w:rPr>
          <w:rFonts w:ascii="Times New Roman" w:hAnsi="Times New Roman" w:cs="Times New Roman"/>
          <w:b/>
          <w:sz w:val="24"/>
          <w:szCs w:val="24"/>
        </w:rPr>
        <w:t>°:</w:t>
      </w:r>
      <w:r w:rsidR="004B349D">
        <w:rPr>
          <w:rFonts w:ascii="Times New Roman" w:hAnsi="Times New Roman" w:cs="Times New Roman"/>
          <w:b/>
          <w:sz w:val="24"/>
          <w:szCs w:val="24"/>
        </w:rPr>
        <w:t xml:space="preserve"> COLABORACION</w:t>
      </w:r>
      <w:r w:rsidR="00193E0D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21EB">
        <w:rPr>
          <w:rFonts w:ascii="Times New Roman" w:hAnsi="Times New Roman" w:cs="Times New Roman"/>
          <w:b/>
          <w:sz w:val="24"/>
          <w:szCs w:val="24"/>
        </w:rPr>
        <w:t>LAS PARTES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682C">
        <w:rPr>
          <w:rFonts w:ascii="Times New Roman" w:hAnsi="Times New Roman" w:cs="Times New Roman"/>
          <w:sz w:val="24"/>
          <w:szCs w:val="24"/>
        </w:rPr>
        <w:t>se comprometen a brindar la colaboración necesaria para implementar las actividades que se encuadren dentro de los lineamientos establecidos en el presente convenio o sus protocolos adicionales</w:t>
      </w:r>
      <w:r w:rsidR="00FF5B20">
        <w:rPr>
          <w:rFonts w:ascii="Times New Roman" w:hAnsi="Times New Roman" w:cs="Times New Roman"/>
          <w:sz w:val="24"/>
          <w:szCs w:val="24"/>
        </w:rPr>
        <w:t>.</w:t>
      </w:r>
    </w:p>
    <w:p w14:paraId="301459F7" w14:textId="77777777" w:rsidR="00FF5B20" w:rsidRDefault="00DF4069" w:rsidP="0091547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6C5">
        <w:rPr>
          <w:rFonts w:ascii="Times New Roman" w:hAnsi="Times New Roman" w:cs="Times New Roman"/>
          <w:b/>
          <w:sz w:val="24"/>
          <w:szCs w:val="24"/>
        </w:rPr>
        <w:t>CLAUSULA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0858">
        <w:rPr>
          <w:rFonts w:ascii="Times New Roman" w:hAnsi="Times New Roman" w:cs="Times New Roman"/>
          <w:b/>
          <w:sz w:val="24"/>
          <w:szCs w:val="24"/>
        </w:rPr>
        <w:t>6</w:t>
      </w:r>
      <w:r w:rsidRPr="00DD66C5">
        <w:rPr>
          <w:rFonts w:ascii="Times New Roman" w:hAnsi="Times New Roman" w:cs="Times New Roman"/>
          <w:b/>
          <w:sz w:val="24"/>
          <w:szCs w:val="24"/>
        </w:rPr>
        <w:t>°</w:t>
      </w:r>
      <w:r>
        <w:rPr>
          <w:rFonts w:ascii="Times New Roman" w:eastAsia="Arial" w:hAnsi="Times New Roman" w:cs="Times New Roman"/>
          <w:b/>
          <w:sz w:val="24"/>
          <w:szCs w:val="24"/>
        </w:rPr>
        <w:t>: USO DE MARCAS Y LOGOTIPOS:</w:t>
      </w:r>
      <w:r w:rsidR="00DD66C5" w:rsidRPr="00DD66C5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="00FF5B20" w:rsidRPr="00DD66C5">
        <w:rPr>
          <w:rFonts w:ascii="Times New Roman" w:eastAsia="Arial" w:hAnsi="Times New Roman" w:cs="Times New Roman"/>
          <w:sz w:val="24"/>
          <w:szCs w:val="24"/>
        </w:rPr>
        <w:t xml:space="preserve">Ninguna de </w:t>
      </w:r>
      <w:r w:rsidR="00FF5B20" w:rsidRPr="00D84F74">
        <w:rPr>
          <w:rFonts w:ascii="Times New Roman" w:eastAsia="Arial" w:hAnsi="Times New Roman" w:cs="Times New Roman"/>
          <w:b/>
          <w:sz w:val="24"/>
          <w:szCs w:val="24"/>
        </w:rPr>
        <w:t>LAS PARTES</w:t>
      </w:r>
      <w:r w:rsidR="00FF5B20" w:rsidRPr="00DD66C5">
        <w:rPr>
          <w:rFonts w:ascii="Times New Roman" w:eastAsia="Arial" w:hAnsi="Times New Roman" w:cs="Times New Roman"/>
          <w:sz w:val="24"/>
          <w:szCs w:val="24"/>
        </w:rPr>
        <w:t xml:space="preserve"> podrá utilizar el nombre, logo o emblema de la otra sin </w:t>
      </w:r>
      <w:r w:rsidR="00FF5B20" w:rsidRPr="00DD66C5">
        <w:rPr>
          <w:rFonts w:ascii="Times New Roman" w:hAnsi="Times New Roman" w:cs="Times New Roman"/>
          <w:sz w:val="24"/>
          <w:szCs w:val="24"/>
        </w:rPr>
        <w:t xml:space="preserve">autorización escrita y previa de sus autoridades correspondientes. </w:t>
      </w:r>
    </w:p>
    <w:p w14:paraId="17CC2037" w14:textId="77777777" w:rsidR="00461902" w:rsidRDefault="008E0858" w:rsidP="0091547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54E">
        <w:rPr>
          <w:rFonts w:ascii="Times New Roman" w:hAnsi="Times New Roman" w:cs="Times New Roman"/>
          <w:b/>
          <w:sz w:val="24"/>
          <w:szCs w:val="24"/>
        </w:rPr>
        <w:lastRenderedPageBreak/>
        <w:t>CLAUSULA 7</w:t>
      </w:r>
      <w:r w:rsidR="00191846" w:rsidRPr="0004354E">
        <w:rPr>
          <w:rFonts w:ascii="Times New Roman" w:hAnsi="Times New Roman" w:cs="Times New Roman"/>
          <w:b/>
          <w:sz w:val="24"/>
          <w:szCs w:val="24"/>
        </w:rPr>
        <w:t xml:space="preserve">°: </w:t>
      </w:r>
      <w:r w:rsidR="00461902" w:rsidRPr="0004354E">
        <w:rPr>
          <w:rFonts w:ascii="Times New Roman" w:hAnsi="Times New Roman" w:cs="Times New Roman"/>
          <w:b/>
          <w:sz w:val="24"/>
          <w:szCs w:val="24"/>
        </w:rPr>
        <w:t>ORGANOS DE COORDINACION</w:t>
      </w:r>
      <w:r w:rsidR="00FF5B20" w:rsidRPr="0004354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61902">
        <w:rPr>
          <w:rFonts w:ascii="Times New Roman" w:hAnsi="Times New Roman" w:cs="Times New Roman"/>
          <w:sz w:val="24"/>
          <w:szCs w:val="24"/>
        </w:rPr>
        <w:t>El</w:t>
      </w:r>
      <w:r w:rsidR="00461902" w:rsidRPr="00461902">
        <w:rPr>
          <w:rFonts w:ascii="Times New Roman" w:hAnsi="Times New Roman" w:cs="Times New Roman"/>
          <w:sz w:val="24"/>
          <w:szCs w:val="24"/>
        </w:rPr>
        <w:t xml:space="preserve"> </w:t>
      </w:r>
      <w:r w:rsidR="00461902" w:rsidRPr="00461902">
        <w:rPr>
          <w:rFonts w:ascii="Times New Roman" w:hAnsi="Times New Roman" w:cs="Times New Roman"/>
          <w:b/>
          <w:sz w:val="24"/>
          <w:szCs w:val="24"/>
        </w:rPr>
        <w:t>IUPFA</w:t>
      </w:r>
      <w:r w:rsidR="00461902" w:rsidRPr="00461902">
        <w:rPr>
          <w:rFonts w:ascii="Times New Roman" w:hAnsi="Times New Roman" w:cs="Times New Roman"/>
          <w:sz w:val="24"/>
          <w:szCs w:val="24"/>
        </w:rPr>
        <w:t xml:space="preserve"> actuará a través de sus órganos centrales de gestión y con la intervención específica de Unidades Académicas, áreas, institutos, departamentos y otras dependencias de carácter académico, de investigación, de</w:t>
      </w:r>
      <w:r w:rsidR="00461902">
        <w:rPr>
          <w:rFonts w:ascii="Times New Roman" w:hAnsi="Times New Roman" w:cs="Times New Roman"/>
          <w:sz w:val="24"/>
          <w:szCs w:val="24"/>
        </w:rPr>
        <w:t xml:space="preserve"> transferencia y extensión, y la</w:t>
      </w:r>
      <w:r w:rsidR="00461902" w:rsidRPr="00461902">
        <w:rPr>
          <w:rFonts w:ascii="Times New Roman" w:hAnsi="Times New Roman" w:cs="Times New Roman"/>
          <w:sz w:val="24"/>
          <w:szCs w:val="24"/>
        </w:rPr>
        <w:t xml:space="preserve"> </w:t>
      </w:r>
      <w:r w:rsidR="00461902" w:rsidRPr="00461902">
        <w:rPr>
          <w:rFonts w:ascii="Times New Roman" w:hAnsi="Times New Roman" w:cs="Times New Roman"/>
          <w:b/>
          <w:sz w:val="24"/>
          <w:szCs w:val="24"/>
        </w:rPr>
        <w:t>UNSAM</w:t>
      </w:r>
      <w:r w:rsidR="00461902" w:rsidRPr="00461902">
        <w:rPr>
          <w:rFonts w:ascii="Times New Roman" w:hAnsi="Times New Roman" w:cs="Times New Roman"/>
          <w:sz w:val="24"/>
          <w:szCs w:val="24"/>
        </w:rPr>
        <w:t>, a través de sus respectivos órganos, coordinarán acciones tendientes al logro de los objetivos fijados</w:t>
      </w:r>
      <w:r w:rsidR="00461902">
        <w:rPr>
          <w:rFonts w:ascii="Times New Roman" w:hAnsi="Times New Roman" w:cs="Times New Roman"/>
          <w:sz w:val="24"/>
          <w:szCs w:val="24"/>
        </w:rPr>
        <w:t>.</w:t>
      </w:r>
    </w:p>
    <w:p w14:paraId="0CFC9C66" w14:textId="77777777" w:rsidR="00405FA3" w:rsidRPr="00405FA3" w:rsidRDefault="00191846" w:rsidP="0091547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6C5">
        <w:rPr>
          <w:rFonts w:ascii="Times New Roman" w:hAnsi="Times New Roman" w:cs="Times New Roman"/>
          <w:b/>
          <w:sz w:val="24"/>
          <w:szCs w:val="24"/>
        </w:rPr>
        <w:t xml:space="preserve">CLAUSULA </w:t>
      </w:r>
      <w:r w:rsidR="00FF5B20">
        <w:rPr>
          <w:rFonts w:ascii="Times New Roman" w:hAnsi="Times New Roman" w:cs="Times New Roman"/>
          <w:b/>
          <w:sz w:val="24"/>
          <w:szCs w:val="24"/>
        </w:rPr>
        <w:t>8</w:t>
      </w:r>
      <w:r w:rsidRPr="00DD66C5">
        <w:rPr>
          <w:rFonts w:ascii="Times New Roman" w:hAnsi="Times New Roman" w:cs="Times New Roman"/>
          <w:b/>
          <w:sz w:val="24"/>
          <w:szCs w:val="24"/>
        </w:rPr>
        <w:t xml:space="preserve">°: </w:t>
      </w:r>
      <w:r w:rsidR="00DF4069" w:rsidRPr="00DD66C5">
        <w:rPr>
          <w:rFonts w:ascii="Times New Roman" w:hAnsi="Times New Roman" w:cs="Times New Roman"/>
          <w:b/>
          <w:sz w:val="24"/>
          <w:szCs w:val="24"/>
        </w:rPr>
        <w:t>APOYO FINANCIERO</w:t>
      </w:r>
      <w:r w:rsidRPr="00DD66C5">
        <w:rPr>
          <w:rFonts w:ascii="Times New Roman" w:hAnsi="Times New Roman" w:cs="Times New Roman"/>
          <w:b/>
          <w:sz w:val="24"/>
          <w:szCs w:val="24"/>
        </w:rPr>
        <w:t>:</w:t>
      </w:r>
      <w:r w:rsidR="00DF40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13B7" w:rsidRPr="00DD66C5">
        <w:rPr>
          <w:rFonts w:ascii="Times New Roman" w:hAnsi="Times New Roman" w:cs="Times New Roman"/>
          <w:sz w:val="24"/>
          <w:szCs w:val="24"/>
        </w:rPr>
        <w:t>En caso de ser necesario</w:t>
      </w:r>
      <w:r w:rsidR="000113B7" w:rsidRPr="00DD66C5"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0113B7" w:rsidRPr="00DD66C5">
        <w:rPr>
          <w:rFonts w:ascii="Times New Roman" w:hAnsi="Times New Roman" w:cs="Times New Roman"/>
          <w:sz w:val="24"/>
          <w:szCs w:val="24"/>
        </w:rPr>
        <w:t xml:space="preserve"> p</w:t>
      </w:r>
      <w:r w:rsidRPr="00DD66C5">
        <w:rPr>
          <w:rFonts w:ascii="Times New Roman" w:hAnsi="Times New Roman" w:cs="Times New Roman"/>
          <w:sz w:val="24"/>
          <w:szCs w:val="24"/>
        </w:rPr>
        <w:t xml:space="preserve">ara permitir la puesta en ejecución de las acciones de cooperación del acuerdo presente, </w:t>
      </w:r>
      <w:r w:rsidR="00F573CB" w:rsidRPr="003821EB">
        <w:rPr>
          <w:rFonts w:ascii="Times New Roman" w:hAnsi="Times New Roman" w:cs="Times New Roman"/>
          <w:b/>
          <w:sz w:val="24"/>
          <w:szCs w:val="24"/>
        </w:rPr>
        <w:t>LAS PARTES</w:t>
      </w:r>
      <w:r w:rsidR="00F573CB" w:rsidRPr="00DD66C5">
        <w:rPr>
          <w:rFonts w:ascii="Times New Roman" w:hAnsi="Times New Roman" w:cs="Times New Roman"/>
          <w:sz w:val="24"/>
          <w:szCs w:val="24"/>
        </w:rPr>
        <w:t xml:space="preserve"> se comprometen a gestionar su financiamiento a través de las instancias competentes.</w:t>
      </w:r>
    </w:p>
    <w:p w14:paraId="5208B44B" w14:textId="77777777" w:rsidR="00FF5B20" w:rsidRDefault="00F573CB" w:rsidP="0091547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858">
        <w:rPr>
          <w:rFonts w:ascii="Times New Roman" w:eastAsia="MS Mincho" w:hAnsi="Times New Roman" w:cs="Times New Roman"/>
          <w:b/>
          <w:sz w:val="24"/>
          <w:szCs w:val="24"/>
          <w:lang w:val="es-419"/>
        </w:rPr>
        <w:t>CLAUSULA</w:t>
      </w:r>
      <w:r w:rsidR="00DF4069" w:rsidRPr="008E0858">
        <w:rPr>
          <w:rFonts w:ascii="Times New Roman" w:eastAsia="MS Mincho" w:hAnsi="Times New Roman" w:cs="Times New Roman"/>
          <w:b/>
          <w:sz w:val="24"/>
          <w:szCs w:val="24"/>
          <w:lang w:val="es-419"/>
        </w:rPr>
        <w:t xml:space="preserve"> </w:t>
      </w:r>
      <w:r w:rsidR="00FF5B20">
        <w:rPr>
          <w:rFonts w:ascii="Times New Roman" w:eastAsia="MS Mincho" w:hAnsi="Times New Roman" w:cs="Times New Roman"/>
          <w:b/>
          <w:sz w:val="24"/>
          <w:szCs w:val="24"/>
          <w:lang w:val="es-419"/>
        </w:rPr>
        <w:t>9</w:t>
      </w:r>
      <w:r w:rsidR="00DF4069" w:rsidRPr="008E0858">
        <w:rPr>
          <w:rFonts w:ascii="Times New Roman" w:eastAsia="MS Mincho" w:hAnsi="Times New Roman" w:cs="Times New Roman"/>
          <w:b/>
          <w:sz w:val="24"/>
          <w:szCs w:val="24"/>
          <w:lang w:val="es-419"/>
        </w:rPr>
        <w:t>°</w:t>
      </w:r>
      <w:r w:rsidRPr="008E0858">
        <w:rPr>
          <w:rFonts w:ascii="Times New Roman" w:eastAsia="MS Mincho" w:hAnsi="Times New Roman" w:cs="Times New Roman"/>
          <w:sz w:val="24"/>
          <w:szCs w:val="24"/>
          <w:lang w:val="es-419"/>
        </w:rPr>
        <w:t>:</w:t>
      </w:r>
      <w:r w:rsidR="00DD66C5" w:rsidRPr="008E0858">
        <w:rPr>
          <w:rFonts w:ascii="Times New Roman" w:eastAsia="MS Mincho" w:hAnsi="Times New Roman" w:cs="Times New Roman"/>
          <w:sz w:val="24"/>
          <w:szCs w:val="24"/>
          <w:lang w:val="es-419"/>
        </w:rPr>
        <w:t xml:space="preserve"> </w:t>
      </w:r>
      <w:r w:rsidR="00DD66C5" w:rsidRPr="008E0858">
        <w:rPr>
          <w:rFonts w:ascii="Times New Roman" w:eastAsia="MS Mincho" w:hAnsi="Times New Roman" w:cs="Times New Roman"/>
          <w:b/>
          <w:sz w:val="24"/>
          <w:szCs w:val="24"/>
          <w:lang w:val="es-419"/>
        </w:rPr>
        <w:t>CONFIDENCIALIDAD</w:t>
      </w:r>
      <w:r w:rsidR="00DF4069" w:rsidRPr="008E0858">
        <w:rPr>
          <w:rFonts w:ascii="Times New Roman" w:eastAsia="MS Mincho" w:hAnsi="Times New Roman" w:cs="Times New Roman"/>
          <w:sz w:val="24"/>
          <w:szCs w:val="24"/>
          <w:lang w:val="es-419"/>
        </w:rPr>
        <w:t>:</w:t>
      </w:r>
      <w:r w:rsidR="00DD66C5" w:rsidRPr="008E0858">
        <w:rPr>
          <w:rFonts w:ascii="Times New Roman" w:eastAsia="MS Mincho" w:hAnsi="Times New Roman" w:cs="Times New Roman"/>
          <w:sz w:val="24"/>
          <w:szCs w:val="24"/>
          <w:lang w:val="es-419"/>
        </w:rPr>
        <w:t xml:space="preserve"> </w:t>
      </w:r>
      <w:r w:rsidR="003821EB" w:rsidRPr="003821EB">
        <w:rPr>
          <w:rFonts w:ascii="Times New Roman" w:eastAsia="MS Mincho" w:hAnsi="Times New Roman" w:cs="Times New Roman"/>
          <w:b/>
          <w:sz w:val="24"/>
          <w:szCs w:val="24"/>
          <w:lang w:val="es-419"/>
        </w:rPr>
        <w:t>LAS</w:t>
      </w:r>
      <w:r w:rsidRPr="003821EB">
        <w:rPr>
          <w:rFonts w:ascii="Times New Roman" w:eastAsia="MS Mincho" w:hAnsi="Times New Roman" w:cs="Times New Roman"/>
          <w:b/>
          <w:sz w:val="24"/>
          <w:szCs w:val="24"/>
          <w:lang w:val="es-419"/>
        </w:rPr>
        <w:t xml:space="preserve"> PARTES</w:t>
      </w:r>
      <w:r w:rsidRPr="008E0858">
        <w:rPr>
          <w:rFonts w:ascii="Times New Roman" w:eastAsia="MS Mincho" w:hAnsi="Times New Roman" w:cs="Times New Roman"/>
          <w:sz w:val="24"/>
          <w:szCs w:val="24"/>
          <w:lang w:val="es-419"/>
        </w:rPr>
        <w:t xml:space="preserve"> guardarán absoluta confidencialidad respecto a toda información que reciban de la otra parte y no la utilizarán para ningún otro propósito que no sea el de posibilitar la ejecución el presente convenio. Cada parte se obliga a celebrar acuerdos de confidencialidad con aquellos asesores, dependientes o alumnos que pudieren tener acceso a la documentación revelada por la otra parte, estableciendo en dicho acuerdo un estándar igual o más exigente al previsto en la presente cláusula. La obligación establecida en esta cláusula es irrevocable y subsistirá por el plazo de </w:t>
      </w:r>
      <w:r w:rsidR="00166629">
        <w:rPr>
          <w:rFonts w:ascii="Times New Roman" w:eastAsia="MS Mincho" w:hAnsi="Times New Roman" w:cs="Times New Roman"/>
          <w:sz w:val="24"/>
          <w:szCs w:val="24"/>
          <w:lang w:val="es-419"/>
        </w:rPr>
        <w:t>DIEZ (10</w:t>
      </w:r>
      <w:r w:rsidRPr="008E0858">
        <w:rPr>
          <w:rFonts w:ascii="Times New Roman" w:eastAsia="MS Mincho" w:hAnsi="Times New Roman" w:cs="Times New Roman"/>
          <w:sz w:val="24"/>
          <w:szCs w:val="24"/>
          <w:lang w:val="es-419"/>
        </w:rPr>
        <w:t xml:space="preserve">) años contados desde la fecha del último proyecto en común </w:t>
      </w:r>
      <w:r w:rsidRPr="008E0858">
        <w:rPr>
          <w:rFonts w:ascii="Times New Roman" w:hAnsi="Times New Roman" w:cs="Times New Roman"/>
          <w:sz w:val="24"/>
          <w:szCs w:val="24"/>
        </w:rPr>
        <w:t xml:space="preserve">desarrollado por </w:t>
      </w:r>
      <w:r w:rsidR="003821EB" w:rsidRPr="003821EB">
        <w:rPr>
          <w:rFonts w:ascii="Times New Roman" w:hAnsi="Times New Roman" w:cs="Times New Roman"/>
          <w:b/>
          <w:sz w:val="24"/>
          <w:szCs w:val="24"/>
        </w:rPr>
        <w:t>LAS PARTES</w:t>
      </w:r>
      <w:r w:rsidRPr="008E0858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32F986C6" w14:textId="77777777" w:rsidR="00C6682C" w:rsidRPr="00C6682C" w:rsidRDefault="00FF5B20" w:rsidP="0091547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b/>
          <w:sz w:val="24"/>
          <w:szCs w:val="24"/>
        </w:rPr>
        <w:t>CLAUSULA 10</w:t>
      </w:r>
      <w:r w:rsidR="00DF4069" w:rsidRPr="00677140">
        <w:rPr>
          <w:rFonts w:ascii="Times New Roman" w:hAnsi="Times New Roman" w:cs="Times New Roman"/>
          <w:b/>
          <w:sz w:val="24"/>
          <w:szCs w:val="24"/>
        </w:rPr>
        <w:t>°</w:t>
      </w:r>
      <w:r w:rsidR="00DD66C5" w:rsidRPr="00677140">
        <w:rPr>
          <w:rFonts w:ascii="Times New Roman" w:hAnsi="Times New Roman" w:cs="Times New Roman"/>
          <w:b/>
          <w:sz w:val="24"/>
          <w:szCs w:val="24"/>
        </w:rPr>
        <w:t>: EXCLUSIVIDAD</w:t>
      </w:r>
      <w:r w:rsidR="00DF4069" w:rsidRPr="00677140">
        <w:rPr>
          <w:rFonts w:ascii="Times New Roman" w:hAnsi="Times New Roman" w:cs="Times New Roman"/>
          <w:sz w:val="24"/>
          <w:szCs w:val="24"/>
        </w:rPr>
        <w:t>:</w:t>
      </w:r>
      <w:r w:rsidR="00DD66C5" w:rsidRPr="00677140">
        <w:rPr>
          <w:rFonts w:ascii="Times New Roman" w:hAnsi="Times New Roman" w:cs="Times New Roman"/>
          <w:sz w:val="24"/>
          <w:szCs w:val="24"/>
        </w:rPr>
        <w:t xml:space="preserve"> </w:t>
      </w:r>
      <w:r w:rsidR="00C6682C" w:rsidRPr="008A4F6D">
        <w:rPr>
          <w:rFonts w:ascii="Times New Roman" w:hAnsi="Times New Roman" w:cs="Times New Roman"/>
          <w:sz w:val="24"/>
          <w:szCs w:val="24"/>
        </w:rPr>
        <w:t xml:space="preserve">El presente convenio no implica un compromiso de exclusividad y por lo tanto no impide que cada </w:t>
      </w:r>
      <w:r w:rsidR="003821EB">
        <w:rPr>
          <w:rFonts w:ascii="Times New Roman" w:hAnsi="Times New Roman" w:cs="Times New Roman"/>
          <w:sz w:val="24"/>
          <w:szCs w:val="24"/>
        </w:rPr>
        <w:t>parte</w:t>
      </w:r>
      <w:r w:rsidR="00C6682C" w:rsidRPr="008A4F6D">
        <w:rPr>
          <w:rFonts w:ascii="Times New Roman" w:hAnsi="Times New Roman" w:cs="Times New Roman"/>
          <w:sz w:val="24"/>
          <w:szCs w:val="24"/>
        </w:rPr>
        <w:t xml:space="preserve"> pueda desarrollar actividades en forma independiente o asociándose a otros organismos. </w:t>
      </w:r>
      <w:r w:rsidR="003821EB" w:rsidRPr="003821EB">
        <w:rPr>
          <w:rFonts w:ascii="Times New Roman" w:hAnsi="Times New Roman" w:cs="Times New Roman"/>
          <w:b/>
          <w:sz w:val="24"/>
          <w:szCs w:val="24"/>
        </w:rPr>
        <w:t>LAS</w:t>
      </w:r>
      <w:r w:rsidR="00C6682C" w:rsidRPr="003821EB">
        <w:rPr>
          <w:rFonts w:ascii="Times New Roman" w:hAnsi="Times New Roman" w:cs="Times New Roman"/>
          <w:b/>
          <w:sz w:val="24"/>
          <w:szCs w:val="24"/>
        </w:rPr>
        <w:t xml:space="preserve"> PARTES</w:t>
      </w:r>
      <w:r w:rsidR="00C6682C" w:rsidRPr="008A4F6D">
        <w:rPr>
          <w:rFonts w:ascii="Times New Roman" w:hAnsi="Times New Roman" w:cs="Times New Roman"/>
          <w:sz w:val="24"/>
          <w:szCs w:val="24"/>
        </w:rPr>
        <w:t xml:space="preserve"> mantendrán en todo momento la independencia de sus estructuras técnicas y administrativas.</w:t>
      </w:r>
    </w:p>
    <w:p w14:paraId="29B4387E" w14:textId="77777777" w:rsidR="00AA06A4" w:rsidRPr="00AA06A4" w:rsidRDefault="00DF4069" w:rsidP="00915477">
      <w:pPr>
        <w:tabs>
          <w:tab w:val="left" w:pos="0"/>
          <w:tab w:val="left" w:pos="720"/>
          <w:tab w:val="left" w:pos="115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DD66C5">
        <w:rPr>
          <w:rFonts w:ascii="Times New Roman" w:hAnsi="Times New Roman" w:cs="Times New Roman"/>
          <w:b/>
          <w:sz w:val="24"/>
          <w:szCs w:val="24"/>
        </w:rPr>
        <w:t xml:space="preserve">CLAUSULA </w:t>
      </w:r>
      <w:r w:rsidR="00FF5B20">
        <w:rPr>
          <w:rFonts w:ascii="Times New Roman" w:hAnsi="Times New Roman" w:cs="Times New Roman"/>
          <w:b/>
          <w:sz w:val="24"/>
          <w:szCs w:val="24"/>
        </w:rPr>
        <w:t>11</w:t>
      </w:r>
      <w:r>
        <w:rPr>
          <w:rFonts w:ascii="Times New Roman" w:hAnsi="Times New Roman" w:cs="Times New Roman"/>
          <w:b/>
          <w:sz w:val="24"/>
          <w:szCs w:val="24"/>
        </w:rPr>
        <w:t xml:space="preserve">°: </w:t>
      </w:r>
      <w:r w:rsidR="00DD66C5" w:rsidRPr="00DD66C5">
        <w:rPr>
          <w:rFonts w:ascii="Times New Roman" w:hAnsi="Times New Roman" w:cs="Times New Roman"/>
          <w:b/>
          <w:sz w:val="24"/>
          <w:szCs w:val="24"/>
        </w:rPr>
        <w:t>AUTONOMÍA Y RESPONSABILIDAD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DD66C5" w:rsidRPr="00DD66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66C5" w:rsidRPr="00193E0D">
        <w:rPr>
          <w:rFonts w:ascii="Times New Roman" w:hAnsi="Times New Roman" w:cs="Times New Roman"/>
          <w:b/>
          <w:sz w:val="24"/>
          <w:szCs w:val="24"/>
          <w:lang w:val="es-ES_tradnl"/>
        </w:rPr>
        <w:t>LAS PARTES</w:t>
      </w:r>
      <w:r w:rsidR="00DD66C5" w:rsidRPr="00DD66C5">
        <w:rPr>
          <w:rFonts w:ascii="Times New Roman" w:hAnsi="Times New Roman" w:cs="Times New Roman"/>
          <w:sz w:val="24"/>
          <w:szCs w:val="24"/>
          <w:lang w:val="es-ES_tradnl"/>
        </w:rPr>
        <w:t xml:space="preserve"> declaran ser independientes, </w:t>
      </w:r>
      <w:r w:rsidR="004C46D2">
        <w:rPr>
          <w:rFonts w:ascii="Times New Roman" w:hAnsi="Times New Roman" w:cs="Times New Roman"/>
          <w:sz w:val="24"/>
          <w:szCs w:val="24"/>
          <w:lang w:val="es-ES_tradnl"/>
        </w:rPr>
        <w:t>p</w:t>
      </w:r>
      <w:r w:rsidR="00DD66C5" w:rsidRPr="00DD66C5">
        <w:rPr>
          <w:rFonts w:ascii="Times New Roman" w:hAnsi="Times New Roman" w:cs="Times New Roman"/>
          <w:sz w:val="24"/>
          <w:szCs w:val="24"/>
          <w:lang w:val="es-ES_tradnl"/>
        </w:rPr>
        <w:t xml:space="preserve">or ello, ningún acto, hecho o circunstancia se entenderá como vínculo entre </w:t>
      </w:r>
      <w:r w:rsidR="003821EB" w:rsidRPr="003821EB">
        <w:rPr>
          <w:rFonts w:ascii="Times New Roman" w:hAnsi="Times New Roman" w:cs="Times New Roman"/>
          <w:b/>
          <w:sz w:val="24"/>
          <w:szCs w:val="24"/>
          <w:lang w:val="es-ES_tradnl"/>
        </w:rPr>
        <w:t>LAS PARTES</w:t>
      </w:r>
      <w:r w:rsidR="00DD66C5" w:rsidRPr="00DD66C5">
        <w:rPr>
          <w:rFonts w:ascii="Times New Roman" w:hAnsi="Times New Roman" w:cs="Times New Roman"/>
          <w:sz w:val="24"/>
          <w:szCs w:val="24"/>
          <w:lang w:val="es-ES_tradnl"/>
        </w:rPr>
        <w:t xml:space="preserve"> que pudiera hacer presumir la existencia de una sociedad, asociación o relación de controlada y/o controlante y/o dependiente entre la una y la otra. En toda circunstancia o hecho que tenga relación con el presente convenio, </w:t>
      </w:r>
      <w:r w:rsidR="00DD66C5" w:rsidRPr="003821EB">
        <w:rPr>
          <w:rFonts w:ascii="Times New Roman" w:hAnsi="Times New Roman" w:cs="Times New Roman"/>
          <w:b/>
          <w:sz w:val="24"/>
          <w:szCs w:val="24"/>
          <w:lang w:val="es-ES_tradnl"/>
        </w:rPr>
        <w:t>LAS PARTES</w:t>
      </w:r>
      <w:r w:rsidR="00DD66C5" w:rsidRPr="00DD66C5">
        <w:rPr>
          <w:rFonts w:ascii="Times New Roman" w:hAnsi="Times New Roman" w:cs="Times New Roman"/>
          <w:sz w:val="24"/>
          <w:szCs w:val="24"/>
          <w:lang w:val="es-ES_tradnl"/>
        </w:rPr>
        <w:t xml:space="preserve"> mantendrán la individualidad y autonomía de sus respectivas estructuras técnicas y administrativas y asumirán, en consecuencia, las responsabilidades</w:t>
      </w:r>
      <w:r w:rsidR="00FF5B20">
        <w:rPr>
          <w:rFonts w:ascii="Times New Roman" w:hAnsi="Times New Roman" w:cs="Times New Roman"/>
          <w:sz w:val="24"/>
          <w:szCs w:val="24"/>
          <w:lang w:val="es-ES_tradnl"/>
        </w:rPr>
        <w:t xml:space="preserve"> particulares que correspondan.</w:t>
      </w:r>
    </w:p>
    <w:p w14:paraId="01E7F618" w14:textId="77777777" w:rsidR="00AA06A4" w:rsidRPr="00AA06A4" w:rsidRDefault="00DF4069" w:rsidP="00915477">
      <w:pPr>
        <w:tabs>
          <w:tab w:val="left" w:pos="0"/>
          <w:tab w:val="left" w:pos="720"/>
          <w:tab w:val="left" w:pos="115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166629">
        <w:rPr>
          <w:rFonts w:ascii="Times New Roman" w:hAnsi="Times New Roman" w:cs="Times New Roman"/>
          <w:b/>
          <w:sz w:val="24"/>
          <w:szCs w:val="24"/>
        </w:rPr>
        <w:t>CLAUSULA</w:t>
      </w:r>
      <w:r w:rsidR="00E54C7C">
        <w:rPr>
          <w:rFonts w:ascii="Times New Roman" w:hAnsi="Times New Roman" w:cs="Times New Roman"/>
          <w:b/>
          <w:sz w:val="24"/>
          <w:szCs w:val="24"/>
        </w:rPr>
        <w:t xml:space="preserve"> 12</w:t>
      </w:r>
      <w:r w:rsidRPr="00166629">
        <w:rPr>
          <w:rFonts w:ascii="Times New Roman" w:hAnsi="Times New Roman" w:cs="Times New Roman"/>
          <w:b/>
          <w:sz w:val="24"/>
          <w:szCs w:val="24"/>
        </w:rPr>
        <w:t>°</w:t>
      </w:r>
      <w:r w:rsidR="0085108F" w:rsidRPr="00166629">
        <w:rPr>
          <w:rFonts w:ascii="Times New Roman" w:hAnsi="Times New Roman" w:cs="Times New Roman"/>
          <w:b/>
          <w:sz w:val="24"/>
          <w:szCs w:val="24"/>
          <w:lang w:val="es-ES_tradnl"/>
        </w:rPr>
        <w:t xml:space="preserve">: </w:t>
      </w:r>
      <w:r w:rsidR="00DD66C5" w:rsidRPr="00166629">
        <w:rPr>
          <w:rFonts w:ascii="Times New Roman" w:hAnsi="Times New Roman" w:cs="Times New Roman"/>
          <w:b/>
          <w:bCs/>
          <w:sz w:val="24"/>
          <w:szCs w:val="24"/>
        </w:rPr>
        <w:t>VIGENCIA</w:t>
      </w:r>
      <w:r w:rsidRPr="00166629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DD66C5" w:rsidRPr="00166629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AA06A4" w:rsidRPr="00AA06A4">
        <w:rPr>
          <w:rFonts w:ascii="Times New Roman" w:hAnsi="Times New Roman" w:cs="Times New Roman"/>
          <w:sz w:val="24"/>
          <w:szCs w:val="24"/>
          <w:lang w:val="es-ES_tradnl"/>
        </w:rPr>
        <w:t>Este convenio se celebra por el término de TRES (3) años, entrando en vigencia a partir del momento de su firma. El mismo se renovará por plazos iguales y de manera automática salvo que alguna de las partes comunique su decisión en contrario dentro de los TREINTA (30) días previos a su vencimiento.</w:t>
      </w:r>
    </w:p>
    <w:p w14:paraId="3AD8B2A9" w14:textId="77777777" w:rsidR="0085108F" w:rsidRPr="00AA06A4" w:rsidRDefault="00AA06A4" w:rsidP="00AA06A4">
      <w:pPr>
        <w:pStyle w:val="NormalWeb"/>
        <w:spacing w:before="0" w:beforeAutospacing="0" w:after="0" w:afterAutospacing="0" w:line="360" w:lineRule="auto"/>
        <w:jc w:val="both"/>
        <w:rPr>
          <w:color w:val="000000"/>
        </w:rPr>
      </w:pPr>
      <w:r w:rsidRPr="00166629">
        <w:rPr>
          <w:b/>
        </w:rPr>
        <w:lastRenderedPageBreak/>
        <w:t>CLAUSULA</w:t>
      </w:r>
      <w:r>
        <w:rPr>
          <w:b/>
        </w:rPr>
        <w:t xml:space="preserve"> 13</w:t>
      </w:r>
      <w:r w:rsidRPr="00166629">
        <w:rPr>
          <w:b/>
        </w:rPr>
        <w:t>°</w:t>
      </w:r>
      <w:r w:rsidRPr="00166629">
        <w:rPr>
          <w:b/>
          <w:lang w:val="es-ES_tradnl"/>
        </w:rPr>
        <w:t>:</w:t>
      </w:r>
      <w:r w:rsidRPr="00166629">
        <w:rPr>
          <w:lang w:val="es-ES_tradnl"/>
        </w:rPr>
        <w:t xml:space="preserve"> </w:t>
      </w:r>
      <w:r w:rsidRPr="00166629">
        <w:rPr>
          <w:b/>
        </w:rPr>
        <w:t>RESCISIÓN:</w:t>
      </w:r>
      <w:r w:rsidRPr="00166629">
        <w:rPr>
          <w:lang w:val="es-ES_tradnl"/>
        </w:rPr>
        <w:t xml:space="preserve"> </w:t>
      </w:r>
      <w:r>
        <w:rPr>
          <w:b/>
          <w:bCs/>
          <w:color w:val="000000"/>
        </w:rPr>
        <w:t>LAS PARTES</w:t>
      </w:r>
      <w:r>
        <w:rPr>
          <w:color w:val="000000"/>
        </w:rPr>
        <w:t> podrán rescindirlo en cualquier momento, unilateralmente, sin expresión de causa, mediante preaviso escrito a la otra parte, con una anticipación de por lo menos SESENTA (60) días corridos. La rescisión no dará derecho a </w:t>
      </w:r>
      <w:r>
        <w:rPr>
          <w:b/>
          <w:bCs/>
          <w:color w:val="000000"/>
        </w:rPr>
        <w:t>LAS PARTES</w:t>
      </w:r>
      <w:r>
        <w:rPr>
          <w:color w:val="000000"/>
        </w:rPr>
        <w:t> a reclamar indemnización de cualquier naturaleza. Los trabajos que tengan principio de ejecución al producir efecto la rescisión continuarán desarrollándose dentro de los límites permitidos por los recursos presupuestados</w:t>
      </w:r>
    </w:p>
    <w:p w14:paraId="264AE33A" w14:textId="77777777" w:rsidR="0085108F" w:rsidRPr="00DF4069" w:rsidRDefault="0085108F" w:rsidP="0091547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66C5">
        <w:rPr>
          <w:rFonts w:ascii="Times New Roman" w:hAnsi="Times New Roman" w:cs="Times New Roman"/>
          <w:b/>
          <w:sz w:val="24"/>
          <w:szCs w:val="24"/>
        </w:rPr>
        <w:t xml:space="preserve">CLAUSULA </w:t>
      </w:r>
      <w:r w:rsidR="00E54C7C">
        <w:rPr>
          <w:rFonts w:ascii="Times New Roman" w:hAnsi="Times New Roman" w:cs="Times New Roman"/>
          <w:b/>
          <w:sz w:val="24"/>
          <w:szCs w:val="24"/>
        </w:rPr>
        <w:t>14</w:t>
      </w:r>
      <w:r w:rsidR="00DF4069">
        <w:rPr>
          <w:rFonts w:ascii="Times New Roman" w:hAnsi="Times New Roman" w:cs="Times New Roman"/>
          <w:b/>
          <w:sz w:val="24"/>
          <w:szCs w:val="24"/>
        </w:rPr>
        <w:t>°</w:t>
      </w:r>
      <w:r w:rsidRPr="00DD66C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DF4069" w:rsidRPr="00DD66C5">
        <w:rPr>
          <w:rFonts w:ascii="Times New Roman" w:hAnsi="Times New Roman" w:cs="Times New Roman"/>
          <w:b/>
          <w:sz w:val="24"/>
          <w:szCs w:val="24"/>
        </w:rPr>
        <w:t>LEY APLICABLE Y JURISDICCIÓN</w:t>
      </w:r>
      <w:r w:rsidR="00DF406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DD66C5">
        <w:rPr>
          <w:rFonts w:ascii="Times New Roman" w:hAnsi="Times New Roman" w:cs="Times New Roman"/>
          <w:sz w:val="24"/>
          <w:szCs w:val="24"/>
        </w:rPr>
        <w:t>El presente convenio se ri</w:t>
      </w:r>
      <w:r w:rsidR="00677140">
        <w:rPr>
          <w:rFonts w:ascii="Times New Roman" w:hAnsi="Times New Roman" w:cs="Times New Roman"/>
          <w:sz w:val="24"/>
          <w:szCs w:val="24"/>
        </w:rPr>
        <w:t>ge por la legislación en vigor en l</w:t>
      </w:r>
      <w:r w:rsidRPr="00DD66C5">
        <w:rPr>
          <w:rFonts w:ascii="Times New Roman" w:hAnsi="Times New Roman" w:cs="Times New Roman"/>
          <w:sz w:val="24"/>
          <w:szCs w:val="24"/>
        </w:rPr>
        <w:t>a República Argentina.</w:t>
      </w:r>
      <w:r w:rsidR="00DF406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FBECC8" w14:textId="77777777" w:rsidR="0085108F" w:rsidRDefault="00DD66C5" w:rsidP="0091547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DD66C5">
        <w:rPr>
          <w:rFonts w:ascii="Times New Roman" w:hAnsi="Times New Roman" w:cs="Times New Roman"/>
          <w:b/>
          <w:sz w:val="24"/>
          <w:szCs w:val="24"/>
        </w:rPr>
        <w:t xml:space="preserve">CLAUSULA </w:t>
      </w:r>
      <w:r w:rsidR="00E54C7C">
        <w:rPr>
          <w:rFonts w:ascii="Times New Roman" w:hAnsi="Times New Roman" w:cs="Times New Roman"/>
          <w:b/>
          <w:sz w:val="24"/>
          <w:szCs w:val="24"/>
        </w:rPr>
        <w:t>15</w:t>
      </w:r>
      <w:r w:rsidR="00DF4069">
        <w:rPr>
          <w:rFonts w:ascii="Times New Roman" w:hAnsi="Times New Roman" w:cs="Times New Roman"/>
          <w:b/>
          <w:sz w:val="24"/>
          <w:szCs w:val="24"/>
        </w:rPr>
        <w:t>°</w:t>
      </w:r>
      <w:r w:rsidRPr="00DD66C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DD66C5">
        <w:rPr>
          <w:rFonts w:ascii="Times New Roman" w:hAnsi="Times New Roman" w:cs="Times New Roman"/>
          <w:b/>
          <w:bCs/>
          <w:sz w:val="24"/>
          <w:szCs w:val="24"/>
        </w:rPr>
        <w:t xml:space="preserve">SOLUCIÓN DE </w:t>
      </w:r>
      <w:r w:rsidR="00DF4069" w:rsidRPr="00DD66C5">
        <w:rPr>
          <w:rFonts w:ascii="Times New Roman" w:hAnsi="Times New Roman" w:cs="Times New Roman"/>
          <w:b/>
          <w:sz w:val="24"/>
          <w:szCs w:val="24"/>
        </w:rPr>
        <w:t>CONTROVERSIAS</w:t>
      </w:r>
      <w:r w:rsidR="00DF406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85108F" w:rsidRPr="00DD66C5">
        <w:rPr>
          <w:rFonts w:ascii="Times New Roman" w:hAnsi="Times New Roman" w:cs="Times New Roman"/>
          <w:sz w:val="24"/>
          <w:szCs w:val="24"/>
          <w:lang w:val="es-ES_tradnl"/>
        </w:rPr>
        <w:t xml:space="preserve">Teniendo en cuenta la finalidad de este convenio, </w:t>
      </w:r>
      <w:r w:rsidR="0085108F" w:rsidRPr="003821EB">
        <w:rPr>
          <w:rFonts w:ascii="Times New Roman" w:hAnsi="Times New Roman" w:cs="Times New Roman"/>
          <w:b/>
          <w:sz w:val="24"/>
          <w:szCs w:val="24"/>
          <w:lang w:val="es-ES_tradnl"/>
        </w:rPr>
        <w:t>LAS PARTES</w:t>
      </w:r>
      <w:r w:rsidR="0085108F" w:rsidRPr="00DD66C5">
        <w:rPr>
          <w:rFonts w:ascii="Times New Roman" w:hAnsi="Times New Roman" w:cs="Times New Roman"/>
          <w:sz w:val="24"/>
          <w:szCs w:val="24"/>
          <w:lang w:val="es-ES_tradnl"/>
        </w:rPr>
        <w:t xml:space="preserve"> observarán en sus relaciones el mayor espíritu de colaboración, por lo que la labor a realizar deberá constituir un ejemplo de buena voluntad y coordinación de esfuerzos. </w:t>
      </w:r>
      <w:r w:rsidR="003821EB" w:rsidRPr="003821EB">
        <w:rPr>
          <w:rFonts w:ascii="Times New Roman" w:hAnsi="Times New Roman" w:cs="Times New Roman"/>
          <w:b/>
          <w:sz w:val="24"/>
          <w:szCs w:val="24"/>
          <w:lang w:val="es-ES_tradnl"/>
        </w:rPr>
        <w:t>LAS PARTES</w:t>
      </w:r>
      <w:r w:rsidR="0085108F" w:rsidRPr="00DD66C5">
        <w:rPr>
          <w:rFonts w:ascii="Times New Roman" w:hAnsi="Times New Roman" w:cs="Times New Roman"/>
          <w:sz w:val="24"/>
          <w:szCs w:val="24"/>
          <w:lang w:val="es-ES_tradnl"/>
        </w:rPr>
        <w:t xml:space="preserve"> igualmente se comprometen a resolver en forma directa y pacífica, por las instancias jerárquicas que correspondan internamente a cada institución, y de común acuerdo, cualquier conflicto, diferencia y/o falta de entendimiento que eventualmente pudiera presentarse. Cuando no fuese posible arribar a un acuerdo conforme lo referido precedentemente, </w:t>
      </w:r>
      <w:r w:rsidRPr="003821EB">
        <w:rPr>
          <w:rFonts w:ascii="Times New Roman" w:hAnsi="Times New Roman" w:cs="Times New Roman"/>
          <w:b/>
          <w:sz w:val="24"/>
          <w:szCs w:val="24"/>
          <w:lang w:val="es-ES_tradnl"/>
        </w:rPr>
        <w:t>LAS PARTES</w:t>
      </w:r>
      <w:r w:rsidRPr="008A4F6D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85108F" w:rsidRPr="008A4F6D">
        <w:rPr>
          <w:rFonts w:ascii="Times New Roman" w:hAnsi="Times New Roman" w:cs="Times New Roman"/>
          <w:sz w:val="24"/>
          <w:szCs w:val="24"/>
          <w:lang w:val="es-ES_tradnl"/>
        </w:rPr>
        <w:t>se someterán a la competencia de los Tribunales Federales del Fuero Contencioso Administrativo con asiento en la Ciudad Autónoma de Buenos Aires</w:t>
      </w:r>
      <w:r w:rsidR="00FF5B20">
        <w:rPr>
          <w:rFonts w:ascii="Times New Roman" w:hAnsi="Times New Roman" w:cs="Times New Roman"/>
          <w:sz w:val="24"/>
          <w:szCs w:val="24"/>
          <w:lang w:val="es-ES_tradnl"/>
        </w:rPr>
        <w:t>.</w:t>
      </w:r>
    </w:p>
    <w:p w14:paraId="58B77DC9" w14:textId="77777777" w:rsidR="00191846" w:rsidRDefault="00DF4069" w:rsidP="00915477">
      <w:pPr>
        <w:pStyle w:val="Textoindependiente2"/>
        <w:rPr>
          <w:szCs w:val="24"/>
          <w:lang w:val="es-ES_tradnl"/>
        </w:rPr>
      </w:pPr>
      <w:r w:rsidRPr="00DD66C5">
        <w:rPr>
          <w:b/>
          <w:szCs w:val="24"/>
        </w:rPr>
        <w:t>CLAUSULA</w:t>
      </w:r>
      <w:r w:rsidR="00E54C7C">
        <w:rPr>
          <w:b/>
          <w:szCs w:val="24"/>
        </w:rPr>
        <w:t xml:space="preserve"> 16</w:t>
      </w:r>
      <w:r>
        <w:rPr>
          <w:b/>
          <w:szCs w:val="24"/>
        </w:rPr>
        <w:t>°</w:t>
      </w:r>
      <w:r w:rsidR="0085108F" w:rsidRPr="00DF4069">
        <w:rPr>
          <w:b/>
          <w:szCs w:val="24"/>
          <w:lang w:val="es-ES_tradnl"/>
        </w:rPr>
        <w:t>:</w:t>
      </w:r>
      <w:r w:rsidR="0085108F" w:rsidRPr="00DD66C5">
        <w:rPr>
          <w:szCs w:val="24"/>
          <w:lang w:val="es-ES_tradnl"/>
        </w:rPr>
        <w:t xml:space="preserve"> </w:t>
      </w:r>
      <w:r w:rsidR="00DD66C5" w:rsidRPr="00DD66C5">
        <w:rPr>
          <w:b/>
          <w:szCs w:val="24"/>
        </w:rPr>
        <w:t>CUESTIONES NO PREVISTAS</w:t>
      </w:r>
      <w:r>
        <w:rPr>
          <w:b/>
          <w:szCs w:val="24"/>
        </w:rPr>
        <w:t>:</w:t>
      </w:r>
      <w:r w:rsidR="00DD66C5" w:rsidRPr="00DD66C5">
        <w:rPr>
          <w:szCs w:val="24"/>
          <w:lang w:val="es-ES_tradnl"/>
        </w:rPr>
        <w:t xml:space="preserve"> </w:t>
      </w:r>
      <w:r w:rsidR="0085108F" w:rsidRPr="00DD66C5">
        <w:rPr>
          <w:szCs w:val="24"/>
          <w:lang w:val="es-ES_tradnl"/>
        </w:rPr>
        <w:t>Cualquier ampliación, modificación o aspectos no contemplados en el presente Convenio serán res</w:t>
      </w:r>
      <w:r w:rsidR="002C255C">
        <w:rPr>
          <w:szCs w:val="24"/>
          <w:lang w:val="es-ES_tradnl"/>
        </w:rPr>
        <w:t xml:space="preserve">ueltos por decisión expresa de </w:t>
      </w:r>
      <w:r w:rsidR="002C255C" w:rsidRPr="003821EB">
        <w:rPr>
          <w:b/>
          <w:szCs w:val="24"/>
          <w:lang w:val="es-ES_tradnl"/>
        </w:rPr>
        <w:t>LAS PARTES</w:t>
      </w:r>
      <w:r w:rsidR="0085108F" w:rsidRPr="00DD66C5">
        <w:rPr>
          <w:szCs w:val="24"/>
          <w:lang w:val="es-ES_tradnl"/>
        </w:rPr>
        <w:t xml:space="preserve"> mediante adenda, la misma que formará parte</w:t>
      </w:r>
      <w:r>
        <w:rPr>
          <w:szCs w:val="24"/>
          <w:lang w:val="es-ES_tradnl"/>
        </w:rPr>
        <w:t xml:space="preserve"> del presente convenio</w:t>
      </w:r>
      <w:r w:rsidR="00FF5B20">
        <w:rPr>
          <w:szCs w:val="24"/>
          <w:lang w:val="es-ES_tradnl"/>
        </w:rPr>
        <w:t>.</w:t>
      </w:r>
    </w:p>
    <w:p w14:paraId="12616CA7" w14:textId="77777777" w:rsidR="00915477" w:rsidRPr="003821EB" w:rsidRDefault="00191846" w:rsidP="0091547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6C5">
        <w:rPr>
          <w:rFonts w:ascii="Times New Roman" w:hAnsi="Times New Roman" w:cs="Times New Roman"/>
          <w:b/>
          <w:sz w:val="24"/>
          <w:szCs w:val="24"/>
        </w:rPr>
        <w:t>CLAUSULA 1</w:t>
      </w:r>
      <w:r w:rsidR="00E54C7C">
        <w:rPr>
          <w:rFonts w:ascii="Times New Roman" w:hAnsi="Times New Roman" w:cs="Times New Roman"/>
          <w:b/>
          <w:sz w:val="24"/>
          <w:szCs w:val="24"/>
        </w:rPr>
        <w:t>7</w:t>
      </w:r>
      <w:r w:rsidR="00DF4069">
        <w:rPr>
          <w:rFonts w:ascii="Times New Roman" w:hAnsi="Times New Roman" w:cs="Times New Roman"/>
          <w:b/>
          <w:sz w:val="24"/>
          <w:szCs w:val="24"/>
        </w:rPr>
        <w:t>°:</w:t>
      </w:r>
      <w:r w:rsidRPr="00DD66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4069" w:rsidRPr="00DD66C5">
        <w:rPr>
          <w:rFonts w:ascii="Times New Roman" w:hAnsi="Times New Roman" w:cs="Times New Roman"/>
          <w:b/>
          <w:sz w:val="24"/>
          <w:szCs w:val="24"/>
        </w:rPr>
        <w:t>DOMICILIOS Y FIRMAS</w:t>
      </w:r>
      <w:r w:rsidR="00DD66C5" w:rsidRPr="00DD66C5">
        <w:rPr>
          <w:rFonts w:ascii="Times New Roman" w:hAnsi="Times New Roman" w:cs="Times New Roman"/>
          <w:b/>
          <w:sz w:val="24"/>
          <w:szCs w:val="24"/>
        </w:rPr>
        <w:t>:</w:t>
      </w:r>
      <w:r w:rsidR="00DD66C5" w:rsidRPr="00DD66C5">
        <w:rPr>
          <w:rFonts w:ascii="Times New Roman" w:hAnsi="Times New Roman" w:cs="Times New Roman"/>
          <w:sz w:val="24"/>
          <w:szCs w:val="24"/>
        </w:rPr>
        <w:t xml:space="preserve"> A todos los efectos legales, </w:t>
      </w:r>
      <w:r w:rsidR="00832D40" w:rsidRPr="003821EB">
        <w:rPr>
          <w:rFonts w:ascii="Times New Roman" w:hAnsi="Times New Roman" w:cs="Times New Roman"/>
          <w:b/>
          <w:sz w:val="24"/>
          <w:szCs w:val="24"/>
        </w:rPr>
        <w:t>LAS PARTES</w:t>
      </w:r>
      <w:r w:rsidR="00832D40" w:rsidRPr="00DD66C5">
        <w:rPr>
          <w:rFonts w:ascii="Times New Roman" w:hAnsi="Times New Roman" w:cs="Times New Roman"/>
          <w:sz w:val="24"/>
          <w:szCs w:val="24"/>
        </w:rPr>
        <w:t xml:space="preserve"> </w:t>
      </w:r>
      <w:r w:rsidR="00DD66C5" w:rsidRPr="00DD66C5">
        <w:rPr>
          <w:rFonts w:ascii="Times New Roman" w:hAnsi="Times New Roman" w:cs="Times New Roman"/>
          <w:sz w:val="24"/>
          <w:szCs w:val="24"/>
        </w:rPr>
        <w:t>constituyen domicilios en los indicados en el encabezamiento</w:t>
      </w:r>
      <w:r w:rsidR="00DF406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E91F3F9" w14:textId="77777777" w:rsidR="00276844" w:rsidRPr="00DF4069" w:rsidRDefault="00191846" w:rsidP="0091547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069">
        <w:rPr>
          <w:rFonts w:ascii="Times New Roman" w:hAnsi="Times New Roman" w:cs="Times New Roman"/>
          <w:sz w:val="24"/>
          <w:szCs w:val="24"/>
        </w:rPr>
        <w:t xml:space="preserve">En la Ciudad de </w:t>
      </w:r>
      <w:r w:rsidR="0008098D">
        <w:rPr>
          <w:rFonts w:ascii="Times New Roman" w:hAnsi="Times New Roman" w:cs="Times New Roman"/>
          <w:sz w:val="24"/>
          <w:szCs w:val="24"/>
        </w:rPr>
        <w:t xml:space="preserve">Buenos Aires, </w:t>
      </w:r>
      <w:r w:rsidRPr="00DF4069">
        <w:rPr>
          <w:rFonts w:ascii="Times New Roman" w:hAnsi="Times New Roman" w:cs="Times New Roman"/>
          <w:sz w:val="24"/>
          <w:szCs w:val="24"/>
        </w:rPr>
        <w:t xml:space="preserve">a </w:t>
      </w:r>
      <w:r w:rsidR="0008098D">
        <w:rPr>
          <w:rFonts w:ascii="Times New Roman" w:hAnsi="Times New Roman" w:cs="Times New Roman"/>
          <w:sz w:val="24"/>
          <w:szCs w:val="24"/>
        </w:rPr>
        <w:t xml:space="preserve">los </w:t>
      </w:r>
      <w:r w:rsidRPr="00DF4069">
        <w:rPr>
          <w:rFonts w:ascii="Times New Roman" w:hAnsi="Times New Roman" w:cs="Times New Roman"/>
          <w:sz w:val="24"/>
          <w:szCs w:val="24"/>
        </w:rPr>
        <w:t>……</w:t>
      </w:r>
      <w:r w:rsidR="00832D40">
        <w:rPr>
          <w:rFonts w:ascii="Times New Roman" w:hAnsi="Times New Roman" w:cs="Times New Roman"/>
          <w:sz w:val="24"/>
          <w:szCs w:val="24"/>
        </w:rPr>
        <w:t>días</w:t>
      </w:r>
      <w:r w:rsidR="002F3420">
        <w:rPr>
          <w:rFonts w:ascii="Times New Roman" w:hAnsi="Times New Roman" w:cs="Times New Roman"/>
          <w:sz w:val="24"/>
          <w:szCs w:val="24"/>
        </w:rPr>
        <w:t xml:space="preserve"> del mes de ………… de 2023</w:t>
      </w:r>
      <w:r w:rsidRPr="00DF4069">
        <w:rPr>
          <w:rFonts w:ascii="Times New Roman" w:hAnsi="Times New Roman" w:cs="Times New Roman"/>
          <w:sz w:val="24"/>
          <w:szCs w:val="24"/>
        </w:rPr>
        <w:t xml:space="preserve">, se firman </w:t>
      </w:r>
      <w:proofErr w:type="gramStart"/>
      <w:r w:rsidR="00441773">
        <w:rPr>
          <w:rFonts w:ascii="Times New Roman" w:hAnsi="Times New Roman" w:cs="Times New Roman"/>
          <w:sz w:val="24"/>
          <w:szCs w:val="24"/>
        </w:rPr>
        <w:t>DOS(</w:t>
      </w:r>
      <w:proofErr w:type="gramEnd"/>
      <w:r w:rsidR="00441773">
        <w:rPr>
          <w:rFonts w:ascii="Times New Roman" w:hAnsi="Times New Roman" w:cs="Times New Roman"/>
          <w:sz w:val="24"/>
          <w:szCs w:val="24"/>
        </w:rPr>
        <w:t>02)</w:t>
      </w:r>
      <w:r w:rsidRPr="00DF4069">
        <w:rPr>
          <w:rFonts w:ascii="Times New Roman" w:hAnsi="Times New Roman" w:cs="Times New Roman"/>
          <w:sz w:val="24"/>
          <w:szCs w:val="24"/>
        </w:rPr>
        <w:t xml:space="preserve"> ejemplares de un mismo tenor y un solo efecto.</w:t>
      </w:r>
    </w:p>
    <w:sectPr w:rsidR="00276844" w:rsidRPr="00DF4069" w:rsidSect="00071502">
      <w:footerReference w:type="default" r:id="rId7"/>
      <w:pgSz w:w="11907" w:h="16839" w:code="9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79C30" w14:textId="77777777" w:rsidR="00DB0C3D" w:rsidRDefault="00DB0C3D" w:rsidP="00F75EC4">
      <w:pPr>
        <w:spacing w:after="0" w:line="240" w:lineRule="auto"/>
      </w:pPr>
      <w:r>
        <w:separator/>
      </w:r>
    </w:p>
  </w:endnote>
  <w:endnote w:type="continuationSeparator" w:id="0">
    <w:p w14:paraId="79989FD6" w14:textId="77777777" w:rsidR="00DB0C3D" w:rsidRDefault="00DB0C3D" w:rsidP="00F75E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58597222"/>
      <w:docPartObj>
        <w:docPartGallery w:val="Page Numbers (Bottom of Page)"/>
        <w:docPartUnique/>
      </w:docPartObj>
    </w:sdtPr>
    <w:sdtEndPr/>
    <w:sdtContent>
      <w:p w14:paraId="731A308D" w14:textId="77777777" w:rsidR="00F75EC4" w:rsidRDefault="00F75EC4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06A4" w:rsidRPr="00AA06A4">
          <w:rPr>
            <w:noProof/>
            <w:lang w:val="es-ES"/>
          </w:rPr>
          <w:t>4</w:t>
        </w:r>
        <w:r>
          <w:fldChar w:fldCharType="end"/>
        </w:r>
      </w:p>
    </w:sdtContent>
  </w:sdt>
  <w:p w14:paraId="4EC586EF" w14:textId="77777777" w:rsidR="00F75EC4" w:rsidRDefault="00F75EC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95EDE" w14:textId="77777777" w:rsidR="00DB0C3D" w:rsidRDefault="00DB0C3D" w:rsidP="00F75EC4">
      <w:pPr>
        <w:spacing w:after="0" w:line="240" w:lineRule="auto"/>
      </w:pPr>
      <w:r>
        <w:separator/>
      </w:r>
    </w:p>
  </w:footnote>
  <w:footnote w:type="continuationSeparator" w:id="0">
    <w:p w14:paraId="542DDC71" w14:textId="77777777" w:rsidR="00DB0C3D" w:rsidRDefault="00DB0C3D" w:rsidP="00F75E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846"/>
    <w:rsid w:val="000113B7"/>
    <w:rsid w:val="0004354E"/>
    <w:rsid w:val="000608AA"/>
    <w:rsid w:val="00071502"/>
    <w:rsid w:val="0008098D"/>
    <w:rsid w:val="00091932"/>
    <w:rsid w:val="000E1D97"/>
    <w:rsid w:val="000F0374"/>
    <w:rsid w:val="00106F57"/>
    <w:rsid w:val="001166E2"/>
    <w:rsid w:val="001301E7"/>
    <w:rsid w:val="00166629"/>
    <w:rsid w:val="00172AD6"/>
    <w:rsid w:val="00191846"/>
    <w:rsid w:val="00193E0D"/>
    <w:rsid w:val="001B5591"/>
    <w:rsid w:val="001C0AEC"/>
    <w:rsid w:val="001E59F1"/>
    <w:rsid w:val="00202485"/>
    <w:rsid w:val="0023038E"/>
    <w:rsid w:val="0026517D"/>
    <w:rsid w:val="00276844"/>
    <w:rsid w:val="002C255C"/>
    <w:rsid w:val="002F288E"/>
    <w:rsid w:val="002F3420"/>
    <w:rsid w:val="0032030D"/>
    <w:rsid w:val="00371D49"/>
    <w:rsid w:val="00380E3D"/>
    <w:rsid w:val="003821EB"/>
    <w:rsid w:val="003959C1"/>
    <w:rsid w:val="003B100A"/>
    <w:rsid w:val="003D057F"/>
    <w:rsid w:val="003D6F5D"/>
    <w:rsid w:val="003E745F"/>
    <w:rsid w:val="00405FA3"/>
    <w:rsid w:val="00441773"/>
    <w:rsid w:val="00461902"/>
    <w:rsid w:val="004769B9"/>
    <w:rsid w:val="004A2937"/>
    <w:rsid w:val="004B349D"/>
    <w:rsid w:val="004C115A"/>
    <w:rsid w:val="004C46D2"/>
    <w:rsid w:val="004C5DE5"/>
    <w:rsid w:val="004D6B7E"/>
    <w:rsid w:val="00517B64"/>
    <w:rsid w:val="00542886"/>
    <w:rsid w:val="0056284C"/>
    <w:rsid w:val="00584EE4"/>
    <w:rsid w:val="00614469"/>
    <w:rsid w:val="00615A5A"/>
    <w:rsid w:val="00677140"/>
    <w:rsid w:val="006900DC"/>
    <w:rsid w:val="006C3492"/>
    <w:rsid w:val="0073274C"/>
    <w:rsid w:val="00734CDC"/>
    <w:rsid w:val="007526D7"/>
    <w:rsid w:val="007608EB"/>
    <w:rsid w:val="00762DC7"/>
    <w:rsid w:val="00770FDC"/>
    <w:rsid w:val="007B7B62"/>
    <w:rsid w:val="007D54DA"/>
    <w:rsid w:val="00831A79"/>
    <w:rsid w:val="00832D40"/>
    <w:rsid w:val="00841659"/>
    <w:rsid w:val="00845D61"/>
    <w:rsid w:val="0085108F"/>
    <w:rsid w:val="008A03B7"/>
    <w:rsid w:val="008A4F6D"/>
    <w:rsid w:val="008E0858"/>
    <w:rsid w:val="00915477"/>
    <w:rsid w:val="00944979"/>
    <w:rsid w:val="00956F47"/>
    <w:rsid w:val="00987741"/>
    <w:rsid w:val="009A08F0"/>
    <w:rsid w:val="009E249F"/>
    <w:rsid w:val="00A67674"/>
    <w:rsid w:val="00A87610"/>
    <w:rsid w:val="00AA06A4"/>
    <w:rsid w:val="00AC549F"/>
    <w:rsid w:val="00AD46CD"/>
    <w:rsid w:val="00AE5F0B"/>
    <w:rsid w:val="00B049E8"/>
    <w:rsid w:val="00B050FA"/>
    <w:rsid w:val="00B60E77"/>
    <w:rsid w:val="00C14A9F"/>
    <w:rsid w:val="00C55539"/>
    <w:rsid w:val="00C6682C"/>
    <w:rsid w:val="00D13C3E"/>
    <w:rsid w:val="00D15C31"/>
    <w:rsid w:val="00D214A0"/>
    <w:rsid w:val="00D42579"/>
    <w:rsid w:val="00D917F6"/>
    <w:rsid w:val="00DB0C3D"/>
    <w:rsid w:val="00DC10CC"/>
    <w:rsid w:val="00DD66C5"/>
    <w:rsid w:val="00DF4069"/>
    <w:rsid w:val="00E54C7C"/>
    <w:rsid w:val="00E918D1"/>
    <w:rsid w:val="00EB486C"/>
    <w:rsid w:val="00EE3B1F"/>
    <w:rsid w:val="00EE4DC6"/>
    <w:rsid w:val="00EF41D4"/>
    <w:rsid w:val="00F5427F"/>
    <w:rsid w:val="00F573CB"/>
    <w:rsid w:val="00F75EC4"/>
    <w:rsid w:val="00F81BC9"/>
    <w:rsid w:val="00F956AF"/>
    <w:rsid w:val="00FA0A9A"/>
    <w:rsid w:val="00FC6507"/>
    <w:rsid w:val="00FF5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96C3A"/>
  <w15:docId w15:val="{94D13552-46C3-40F1-BABF-2E8F914F6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1846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75EC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75EC4"/>
  </w:style>
  <w:style w:type="paragraph" w:styleId="Piedepgina">
    <w:name w:val="footer"/>
    <w:basedOn w:val="Normal"/>
    <w:link w:val="PiedepginaCar"/>
    <w:uiPriority w:val="99"/>
    <w:unhideWhenUsed/>
    <w:rsid w:val="00F75EC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75EC4"/>
  </w:style>
  <w:style w:type="paragraph" w:customStyle="1" w:styleId="Default">
    <w:name w:val="Default"/>
    <w:uiPriority w:val="99"/>
    <w:rsid w:val="00F573CB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val="en-US"/>
    </w:rPr>
  </w:style>
  <w:style w:type="paragraph" w:styleId="Textoindependiente2">
    <w:name w:val="Body Text 2"/>
    <w:basedOn w:val="Normal"/>
    <w:link w:val="Textoindependiente2Car"/>
    <w:unhideWhenUsed/>
    <w:rsid w:val="0085108F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85108F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769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69B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A0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1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60276">
          <w:marLeft w:val="0"/>
          <w:marRight w:val="0"/>
          <w:marTop w:val="0"/>
          <w:marBottom w:val="0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</w:div>
      </w:divsChild>
    </w:div>
    <w:div w:id="9842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462E61-A0F6-4FCD-8ECC-6AD2ED29D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1441</Words>
  <Characters>7928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Cuenta Microsoft</dc:creator>
  <cp:lastModifiedBy>Marina Conficoni</cp:lastModifiedBy>
  <cp:revision>2</cp:revision>
  <cp:lastPrinted>2021-12-01T13:15:00Z</cp:lastPrinted>
  <dcterms:created xsi:type="dcterms:W3CDTF">2023-11-15T14:10:00Z</dcterms:created>
  <dcterms:modified xsi:type="dcterms:W3CDTF">2023-11-15T14:10:00Z</dcterms:modified>
</cp:coreProperties>
</file>